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7" w:rsidRPr="00253066" w:rsidRDefault="00E73605" w:rsidP="001D5C95">
      <w:pPr>
        <w:pStyle w:val="Heading3"/>
        <w:spacing w:after="240" w:line="276" w:lineRule="auto"/>
        <w:jc w:val="center"/>
        <w:rPr>
          <w:rFonts w:ascii="Calibri" w:hAnsi="Calibri"/>
          <w:sz w:val="22"/>
          <w:szCs w:val="22"/>
        </w:rPr>
      </w:pPr>
      <w:r>
        <w:rPr>
          <w:rFonts w:ascii="Calibri" w:hAnsi="Calibri"/>
          <w:noProof/>
          <w:sz w:val="22"/>
          <w:szCs w:val="22"/>
        </w:rPr>
        <w:drawing>
          <wp:inline distT="0" distB="0" distL="0" distR="0">
            <wp:extent cx="3665220" cy="437515"/>
            <wp:effectExtent l="0" t="0" r="0" b="0"/>
            <wp:docPr id="1" name="Picture 1" descr="INDE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437515"/>
                    </a:xfrm>
                    <a:prstGeom prst="rect">
                      <a:avLst/>
                    </a:prstGeom>
                    <a:noFill/>
                    <a:ln>
                      <a:noFill/>
                    </a:ln>
                  </pic:spPr>
                </pic:pic>
              </a:graphicData>
            </a:graphic>
          </wp:inline>
        </w:drawing>
      </w:r>
    </w:p>
    <w:p w:rsidR="00E32447" w:rsidRPr="006F43B3" w:rsidRDefault="00537601" w:rsidP="007A1A2B">
      <w:pPr>
        <w:spacing w:line="276" w:lineRule="auto"/>
        <w:jc w:val="center"/>
        <w:rPr>
          <w:rFonts w:ascii="Times New Roman" w:hAnsi="Times New Roman"/>
          <w:b/>
          <w:sz w:val="32"/>
          <w:szCs w:val="32"/>
        </w:rPr>
      </w:pPr>
      <w:r>
        <w:rPr>
          <w:rFonts w:ascii="Times New Roman" w:hAnsi="Times New Roman"/>
          <w:b/>
          <w:sz w:val="32"/>
          <w:szCs w:val="32"/>
        </w:rPr>
        <w:t>REQUEST FOR PROPOSAL</w:t>
      </w:r>
    </w:p>
    <w:p w:rsidR="00E32447" w:rsidRDefault="00E32447" w:rsidP="007A1A2B">
      <w:pPr>
        <w:pStyle w:val="Heading4"/>
        <w:spacing w:line="276" w:lineRule="auto"/>
        <w:rPr>
          <w:rFonts w:ascii="Times New Roman" w:hAnsi="Times New Roman"/>
          <w:sz w:val="22"/>
          <w:szCs w:val="22"/>
        </w:rPr>
      </w:pPr>
    </w:p>
    <w:p w:rsidR="00AF54EF" w:rsidRDefault="00AF54EF" w:rsidP="00AF54EF"/>
    <w:p w:rsidR="00AF54EF" w:rsidRPr="00AF54EF" w:rsidRDefault="00AF54EF" w:rsidP="00AF54EF"/>
    <w:p w:rsidR="00AF54EF" w:rsidRDefault="00F15AC6" w:rsidP="00AF54EF">
      <w:pPr>
        <w:spacing w:line="276" w:lineRule="auto"/>
        <w:jc w:val="center"/>
        <w:rPr>
          <w:rFonts w:ascii="Times New Roman" w:hAnsi="Times New Roman"/>
          <w:b/>
          <w:sz w:val="32"/>
          <w:szCs w:val="32"/>
        </w:rPr>
      </w:pPr>
      <w:r>
        <w:rPr>
          <w:rFonts w:ascii="Times New Roman" w:hAnsi="Times New Roman"/>
          <w:b/>
          <w:sz w:val="32"/>
          <w:szCs w:val="32"/>
        </w:rPr>
        <w:t>#LP1008</w:t>
      </w:r>
      <w:r w:rsidR="00AF54EF">
        <w:rPr>
          <w:rFonts w:ascii="Times New Roman" w:hAnsi="Times New Roman"/>
          <w:b/>
          <w:sz w:val="32"/>
          <w:szCs w:val="32"/>
        </w:rPr>
        <w:t>18</w:t>
      </w:r>
    </w:p>
    <w:p w:rsidR="00F15AC6" w:rsidRPr="005010C1" w:rsidRDefault="00F15AC6" w:rsidP="00AF54EF">
      <w:pPr>
        <w:spacing w:line="276" w:lineRule="auto"/>
        <w:jc w:val="center"/>
        <w:rPr>
          <w:rFonts w:ascii="Times New Roman" w:hAnsi="Times New Roman"/>
          <w:b/>
          <w:sz w:val="36"/>
          <w:szCs w:val="36"/>
        </w:rPr>
      </w:pPr>
    </w:p>
    <w:p w:rsidR="00F15AC6" w:rsidRDefault="00F15AC6" w:rsidP="00F15AC6">
      <w:pPr>
        <w:ind w:left="0" w:right="475" w:firstLine="0"/>
      </w:pPr>
    </w:p>
    <w:p w:rsidR="00AD2FA7" w:rsidRDefault="00F15AC6" w:rsidP="00F15AC6">
      <w:pPr>
        <w:ind w:left="0" w:right="475" w:firstLine="0"/>
        <w:jc w:val="center"/>
        <w:rPr>
          <w:rFonts w:ascii="Times New Roman" w:hAnsi="Times New Roman"/>
          <w:b/>
          <w:bCs/>
          <w:sz w:val="32"/>
          <w:szCs w:val="32"/>
        </w:rPr>
      </w:pPr>
      <w:r w:rsidRPr="00F15AC6">
        <w:rPr>
          <w:rFonts w:ascii="Times New Roman" w:hAnsi="Times New Roman"/>
          <w:b/>
          <w:bCs/>
          <w:sz w:val="32"/>
          <w:szCs w:val="32"/>
        </w:rPr>
        <w:t>Equal Opportunity and C</w:t>
      </w:r>
      <w:r>
        <w:rPr>
          <w:rFonts w:ascii="Times New Roman" w:hAnsi="Times New Roman"/>
          <w:b/>
          <w:bCs/>
          <w:sz w:val="32"/>
          <w:szCs w:val="32"/>
        </w:rPr>
        <w:t>ivil Rights (EOCR)</w:t>
      </w:r>
      <w:r w:rsidR="000100B6">
        <w:rPr>
          <w:rFonts w:ascii="Times New Roman" w:hAnsi="Times New Roman"/>
          <w:b/>
          <w:bCs/>
          <w:sz w:val="32"/>
          <w:szCs w:val="32"/>
        </w:rPr>
        <w:t>/Title IX</w:t>
      </w:r>
      <w:r>
        <w:rPr>
          <w:rFonts w:ascii="Times New Roman" w:hAnsi="Times New Roman"/>
          <w:b/>
          <w:bCs/>
          <w:sz w:val="32"/>
          <w:szCs w:val="32"/>
        </w:rPr>
        <w:t xml:space="preserve"> </w:t>
      </w:r>
    </w:p>
    <w:p w:rsidR="0022613C" w:rsidRDefault="00F15AC6" w:rsidP="00F15AC6">
      <w:pPr>
        <w:ind w:left="0" w:right="475" w:firstLine="0"/>
        <w:jc w:val="center"/>
        <w:rPr>
          <w:rFonts w:ascii="Times New Roman" w:hAnsi="Times New Roman"/>
          <w:b/>
          <w:bCs/>
          <w:sz w:val="32"/>
          <w:szCs w:val="32"/>
        </w:rPr>
      </w:pPr>
      <w:r>
        <w:rPr>
          <w:rFonts w:ascii="Times New Roman" w:hAnsi="Times New Roman"/>
          <w:b/>
          <w:bCs/>
          <w:sz w:val="32"/>
          <w:szCs w:val="32"/>
        </w:rPr>
        <w:t>Investi</w:t>
      </w:r>
      <w:r w:rsidR="00AD2FA7">
        <w:rPr>
          <w:rFonts w:ascii="Times New Roman" w:hAnsi="Times New Roman"/>
          <w:b/>
          <w:bCs/>
          <w:sz w:val="32"/>
          <w:szCs w:val="32"/>
        </w:rPr>
        <w:t>gation Services</w:t>
      </w:r>
    </w:p>
    <w:p w:rsidR="00F15AC6" w:rsidRPr="00F15AC6" w:rsidRDefault="00F15AC6" w:rsidP="00F15AC6">
      <w:pPr>
        <w:ind w:left="0" w:right="475" w:firstLine="0"/>
        <w:jc w:val="center"/>
        <w:rPr>
          <w:rFonts w:ascii="Times New Roman" w:hAnsi="Times New Roman"/>
          <w:b/>
          <w:bCs/>
          <w:sz w:val="32"/>
          <w:szCs w:val="32"/>
        </w:rPr>
      </w:pPr>
    </w:p>
    <w:p w:rsidR="00AF54EF" w:rsidRDefault="00AF54EF" w:rsidP="001D5C95">
      <w:pPr>
        <w:spacing w:line="276" w:lineRule="auto"/>
        <w:jc w:val="center"/>
        <w:rPr>
          <w:rFonts w:ascii="Times New Roman" w:hAnsi="Times New Roman"/>
          <w:b/>
          <w:sz w:val="32"/>
          <w:szCs w:val="32"/>
        </w:rPr>
      </w:pPr>
    </w:p>
    <w:p w:rsidR="0022613C" w:rsidRDefault="0022613C" w:rsidP="001D5C95">
      <w:pPr>
        <w:spacing w:line="276" w:lineRule="auto"/>
        <w:jc w:val="center"/>
        <w:rPr>
          <w:rFonts w:ascii="Times New Roman" w:hAnsi="Times New Roman"/>
          <w:b/>
          <w:sz w:val="28"/>
          <w:szCs w:val="28"/>
        </w:rPr>
      </w:pPr>
    </w:p>
    <w:p w:rsidR="008F6C8D" w:rsidRPr="00DD27B2" w:rsidRDefault="00F15AC6" w:rsidP="00DD27B2">
      <w:pPr>
        <w:spacing w:line="276" w:lineRule="auto"/>
        <w:jc w:val="center"/>
        <w:rPr>
          <w:rFonts w:ascii="Times New Roman" w:hAnsi="Times New Roman"/>
          <w:sz w:val="32"/>
          <w:szCs w:val="32"/>
        </w:rPr>
      </w:pPr>
      <w:r>
        <w:rPr>
          <w:rFonts w:ascii="Times New Roman" w:hAnsi="Times New Roman"/>
          <w:sz w:val="32"/>
          <w:szCs w:val="32"/>
        </w:rPr>
        <w:t>October 8</w:t>
      </w:r>
      <w:r w:rsidR="00DD27B2" w:rsidRPr="00DD27B2">
        <w:rPr>
          <w:rFonts w:ascii="Times New Roman" w:hAnsi="Times New Roman"/>
          <w:sz w:val="32"/>
          <w:szCs w:val="32"/>
        </w:rPr>
        <w:t>, 2018</w:t>
      </w:r>
    </w:p>
    <w:p w:rsidR="00CD7AB8" w:rsidRDefault="00CD7AB8" w:rsidP="007A1A2B">
      <w:pPr>
        <w:spacing w:line="276" w:lineRule="auto"/>
        <w:rPr>
          <w:rFonts w:ascii="Times New Roman" w:hAnsi="Times New Roman"/>
          <w:sz w:val="22"/>
          <w:szCs w:val="22"/>
        </w:rPr>
      </w:pPr>
    </w:p>
    <w:p w:rsidR="00CD7AB8" w:rsidRDefault="00CD7AB8" w:rsidP="007A1A2B">
      <w:pPr>
        <w:spacing w:line="276" w:lineRule="auto"/>
        <w:rPr>
          <w:rFonts w:ascii="Times New Roman" w:hAnsi="Times New Roman"/>
          <w:sz w:val="22"/>
          <w:szCs w:val="22"/>
        </w:rPr>
      </w:pPr>
    </w:p>
    <w:p w:rsidR="00E32447" w:rsidRPr="00032E08" w:rsidRDefault="00E32447" w:rsidP="007A1A2B">
      <w:pPr>
        <w:spacing w:line="276" w:lineRule="auto"/>
        <w:rPr>
          <w:rFonts w:ascii="Times New Roman" w:hAnsi="Times New Roman"/>
          <w:sz w:val="22"/>
          <w:szCs w:val="22"/>
        </w:rPr>
      </w:pPr>
    </w:p>
    <w:p w:rsidR="00E32447" w:rsidRPr="00032E08" w:rsidRDefault="00E32447" w:rsidP="007A1A2B">
      <w:pPr>
        <w:spacing w:line="276" w:lineRule="auto"/>
        <w:rPr>
          <w:rFonts w:ascii="Times New Roman" w:hAnsi="Times New Roman"/>
          <w:sz w:val="22"/>
          <w:szCs w:val="22"/>
        </w:rPr>
      </w:pPr>
    </w:p>
    <w:p w:rsidR="00E32447" w:rsidRPr="00032E08" w:rsidRDefault="00E32447" w:rsidP="007A1A2B">
      <w:pPr>
        <w:spacing w:line="276" w:lineRule="auto"/>
        <w:rPr>
          <w:rFonts w:ascii="Times New Roman" w:hAnsi="Times New Roman"/>
          <w:sz w:val="22"/>
          <w:szCs w:val="22"/>
        </w:rPr>
      </w:pPr>
    </w:p>
    <w:p w:rsidR="0065755B" w:rsidRDefault="0065755B" w:rsidP="0065755B">
      <w:pPr>
        <w:rPr>
          <w:rFonts w:ascii="Times New Roman" w:hAnsi="Times New Roman"/>
        </w:rPr>
      </w:pPr>
    </w:p>
    <w:p w:rsidR="0065755B" w:rsidRDefault="0065755B" w:rsidP="0065755B">
      <w:pPr>
        <w:rPr>
          <w:rFonts w:ascii="Times New Roman" w:hAnsi="Times New Roman"/>
        </w:rPr>
      </w:pPr>
    </w:p>
    <w:p w:rsidR="0065755B" w:rsidRDefault="0065755B" w:rsidP="0065755B">
      <w:pPr>
        <w:rPr>
          <w:rFonts w:ascii="Times New Roman" w:hAnsi="Times New Roman"/>
        </w:rPr>
      </w:pPr>
    </w:p>
    <w:p w:rsidR="0065755B" w:rsidRDefault="0065755B" w:rsidP="0065755B">
      <w:pPr>
        <w:jc w:val="center"/>
        <w:rPr>
          <w:rFonts w:ascii="Times New Roman" w:hAnsi="Times New Roman"/>
        </w:rPr>
      </w:pPr>
      <w:r>
        <w:rPr>
          <w:noProof/>
        </w:rPr>
        <w:drawing>
          <wp:inline distT="0" distB="0" distL="0" distR="0" wp14:anchorId="35C7D47B" wp14:editId="4E2F416F">
            <wp:extent cx="2880995" cy="1837690"/>
            <wp:effectExtent l="0" t="0" r="0" b="0"/>
            <wp:docPr id="3" name="Picture 3" descr="VASC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CU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995" cy="1837690"/>
                    </a:xfrm>
                    <a:prstGeom prst="rect">
                      <a:avLst/>
                    </a:prstGeom>
                    <a:noFill/>
                    <a:ln>
                      <a:noFill/>
                    </a:ln>
                  </pic:spPr>
                </pic:pic>
              </a:graphicData>
            </a:graphic>
          </wp:inline>
        </w:drawing>
      </w:r>
    </w:p>
    <w:p w:rsidR="0065755B" w:rsidRDefault="0065755B" w:rsidP="0065755B">
      <w:pPr>
        <w:jc w:val="center"/>
        <w:rPr>
          <w:rFonts w:ascii="Times New Roman" w:hAnsi="Times New Roman"/>
          <w:szCs w:val="24"/>
        </w:rPr>
      </w:pPr>
    </w:p>
    <w:p w:rsidR="0065755B" w:rsidRDefault="0065755B" w:rsidP="0065755B">
      <w:pPr>
        <w:jc w:val="center"/>
        <w:rPr>
          <w:rFonts w:ascii="Times New Roman" w:hAnsi="Times New Roman"/>
          <w:szCs w:val="24"/>
        </w:rPr>
      </w:pPr>
      <w:r>
        <w:rPr>
          <w:rFonts w:ascii="Times New Roman" w:hAnsi="Times New Roman"/>
          <w:szCs w:val="24"/>
        </w:rPr>
        <w:t>A VASCUPP™ Member Institution</w:t>
      </w:r>
    </w:p>
    <w:p w:rsidR="0065755B" w:rsidRDefault="0065755B" w:rsidP="0065755B">
      <w:pPr>
        <w:jc w:val="center"/>
        <w:rPr>
          <w:rFonts w:ascii="Times New Roman" w:hAnsi="Times New Roman"/>
          <w:szCs w:val="24"/>
        </w:rPr>
      </w:pPr>
      <w:r>
        <w:rPr>
          <w:rFonts w:ascii="Times New Roman" w:hAnsi="Times New Roman"/>
          <w:szCs w:val="24"/>
        </w:rPr>
        <w:t>Issued by</w:t>
      </w:r>
    </w:p>
    <w:p w:rsidR="0065755B" w:rsidRDefault="0065755B" w:rsidP="0065755B">
      <w:pPr>
        <w:jc w:val="center"/>
        <w:rPr>
          <w:rFonts w:ascii="Times New Roman" w:hAnsi="Times New Roman"/>
          <w:szCs w:val="24"/>
        </w:rPr>
      </w:pPr>
      <w:r>
        <w:rPr>
          <w:rFonts w:ascii="Times New Roman" w:hAnsi="Times New Roman"/>
          <w:szCs w:val="24"/>
        </w:rPr>
        <w:t>Procurement and Supplier Diversity Services</w:t>
      </w:r>
    </w:p>
    <w:p w:rsidR="0065755B" w:rsidRDefault="0065755B" w:rsidP="0065755B">
      <w:pPr>
        <w:jc w:val="center"/>
        <w:rPr>
          <w:rFonts w:ascii="Times New Roman" w:hAnsi="Times New Roman"/>
          <w:szCs w:val="24"/>
        </w:rPr>
      </w:pPr>
      <w:r>
        <w:rPr>
          <w:rFonts w:ascii="Times New Roman" w:hAnsi="Times New Roman"/>
          <w:szCs w:val="24"/>
        </w:rPr>
        <w:t>Charlottesville, Virginia</w:t>
      </w:r>
    </w:p>
    <w:p w:rsidR="002D2620" w:rsidRPr="004D1E3D" w:rsidRDefault="0065755B" w:rsidP="004D1E3D">
      <w:pPr>
        <w:pStyle w:val="Heading3"/>
        <w:spacing w:line="276" w:lineRule="auto"/>
        <w:ind w:left="0" w:firstLine="0"/>
        <w:rPr>
          <w:rFonts w:ascii="Times New Roman" w:hAnsi="Times New Roman"/>
          <w:sz w:val="22"/>
          <w:szCs w:val="22"/>
        </w:rPr>
      </w:pPr>
      <w:r>
        <w:rPr>
          <w:rFonts w:ascii="Times New Roman" w:hAnsi="Times New Roman"/>
        </w:rPr>
        <w:br w:type="page"/>
      </w:r>
      <w:bookmarkStart w:id="0" w:name="_Toc229898867"/>
      <w:r w:rsidR="002D2620" w:rsidRPr="00800023">
        <w:rPr>
          <w:rFonts w:ascii="Times New Roman" w:hAnsi="Times New Roman"/>
          <w:color w:val="000000"/>
        </w:rPr>
        <w:lastRenderedPageBreak/>
        <w:t>I.</w:t>
      </w:r>
      <w:r w:rsidR="002D2620" w:rsidRPr="00800023">
        <w:rPr>
          <w:rFonts w:ascii="Times New Roman" w:hAnsi="Times New Roman"/>
          <w:color w:val="000000"/>
        </w:rPr>
        <w:tab/>
      </w:r>
      <w:bookmarkEnd w:id="0"/>
      <w:r w:rsidR="002D2620" w:rsidRPr="00800023">
        <w:rPr>
          <w:rFonts w:ascii="Times New Roman" w:hAnsi="Times New Roman"/>
          <w:color w:val="000000"/>
        </w:rPr>
        <w:t>GENERAL INFORMATION</w:t>
      </w:r>
    </w:p>
    <w:p w:rsidR="008A73F1" w:rsidRDefault="008A73F1" w:rsidP="008A73F1">
      <w:pPr>
        <w:spacing w:line="276" w:lineRule="auto"/>
        <w:ind w:left="0" w:firstLine="0"/>
        <w:rPr>
          <w:rFonts w:ascii="Times New Roman" w:hAnsi="Times New Roman"/>
          <w:b/>
          <w:szCs w:val="24"/>
        </w:rPr>
      </w:pPr>
      <w:r w:rsidRPr="008A73F1">
        <w:rPr>
          <w:rFonts w:ascii="Times New Roman" w:hAnsi="Times New Roman"/>
          <w:szCs w:val="24"/>
        </w:rPr>
        <w:t xml:space="preserve">The University of Virginia (“University”) is seeking to establish pricing agreements with multiple firms to provide </w:t>
      </w:r>
      <w:r w:rsidR="00CF5677">
        <w:rPr>
          <w:rFonts w:ascii="Times New Roman" w:hAnsi="Times New Roman"/>
          <w:szCs w:val="24"/>
        </w:rPr>
        <w:t>high-quality</w:t>
      </w:r>
      <w:r w:rsidR="00CF5677">
        <w:rPr>
          <w:rFonts w:ascii="Times New Roman" w:hAnsi="Times New Roman"/>
          <w:bCs/>
          <w:szCs w:val="24"/>
        </w:rPr>
        <w:t xml:space="preserve"> investigator</w:t>
      </w:r>
      <w:r w:rsidR="004E5414">
        <w:rPr>
          <w:rFonts w:ascii="Times New Roman" w:hAnsi="Times New Roman"/>
          <w:szCs w:val="24"/>
        </w:rPr>
        <w:t xml:space="preserve"> services</w:t>
      </w:r>
      <w:r w:rsidR="00A54667">
        <w:rPr>
          <w:rFonts w:ascii="Times New Roman" w:hAnsi="Times New Roman"/>
          <w:szCs w:val="24"/>
        </w:rPr>
        <w:t>.</w:t>
      </w:r>
      <w:r w:rsidR="0022613C">
        <w:rPr>
          <w:rFonts w:ascii="Times New Roman" w:hAnsi="Times New Roman"/>
          <w:szCs w:val="24"/>
        </w:rPr>
        <w:t xml:space="preserve">  </w:t>
      </w:r>
      <w:r w:rsidRPr="008A73F1">
        <w:rPr>
          <w:rFonts w:ascii="Times New Roman" w:hAnsi="Times New Roman"/>
          <w:szCs w:val="24"/>
        </w:rPr>
        <w:t xml:space="preserve">Firms meeting the requirements of this solicitation (“Selected Firms”) will be issued a Letter of Award and assigned a contract number for future reference.  </w:t>
      </w:r>
      <w:r w:rsidRPr="0068307C">
        <w:rPr>
          <w:rFonts w:ascii="Times New Roman" w:hAnsi="Times New Roman"/>
          <w:szCs w:val="24"/>
        </w:rPr>
        <w:t xml:space="preserve">Any firm not a part of this original solicitation that meets the requirements as specified herein may be added at a future time at the sole discretion of the University. </w:t>
      </w:r>
      <w:r w:rsidR="009279CE" w:rsidRPr="0068307C">
        <w:rPr>
          <w:rFonts w:ascii="Times New Roman" w:hAnsi="Times New Roman"/>
          <w:szCs w:val="24"/>
        </w:rPr>
        <w:t xml:space="preserve">This RFP includes an annual open enrollment </w:t>
      </w:r>
      <w:r w:rsidR="00302560" w:rsidRPr="0068307C">
        <w:rPr>
          <w:rFonts w:ascii="Times New Roman" w:hAnsi="Times New Roman"/>
          <w:szCs w:val="24"/>
        </w:rPr>
        <w:t>period</w:t>
      </w:r>
      <w:r w:rsidR="009279CE" w:rsidRPr="0068307C">
        <w:rPr>
          <w:rFonts w:ascii="Times New Roman" w:hAnsi="Times New Roman"/>
          <w:szCs w:val="24"/>
        </w:rPr>
        <w:t xml:space="preserve"> that allows propos</w:t>
      </w:r>
      <w:r w:rsidR="00302560" w:rsidRPr="0068307C">
        <w:rPr>
          <w:rFonts w:ascii="Times New Roman" w:hAnsi="Times New Roman"/>
          <w:szCs w:val="24"/>
        </w:rPr>
        <w:t xml:space="preserve">als to be considered after the first generation of awards are made.  </w:t>
      </w:r>
      <w:r w:rsidR="00302560" w:rsidRPr="005010C1">
        <w:rPr>
          <w:rFonts w:ascii="Times New Roman" w:hAnsi="Times New Roman"/>
          <w:b/>
          <w:szCs w:val="24"/>
        </w:rPr>
        <w:t>The p</w:t>
      </w:r>
      <w:r w:rsidR="00B7701D" w:rsidRPr="005010C1">
        <w:rPr>
          <w:rFonts w:ascii="Times New Roman" w:hAnsi="Times New Roman"/>
          <w:b/>
          <w:szCs w:val="24"/>
        </w:rPr>
        <w:t xml:space="preserve">roposal due date </w:t>
      </w:r>
      <w:r w:rsidR="00F33086" w:rsidRPr="005010C1">
        <w:rPr>
          <w:rFonts w:ascii="Times New Roman" w:hAnsi="Times New Roman"/>
          <w:b/>
          <w:szCs w:val="24"/>
        </w:rPr>
        <w:t>is</w:t>
      </w:r>
      <w:r w:rsidR="00F33086" w:rsidRPr="0068307C">
        <w:rPr>
          <w:rFonts w:ascii="Times New Roman" w:hAnsi="Times New Roman"/>
          <w:szCs w:val="24"/>
        </w:rPr>
        <w:t xml:space="preserve"> </w:t>
      </w:r>
      <w:r w:rsidR="00200B92" w:rsidRPr="00200B92">
        <w:rPr>
          <w:rFonts w:ascii="Times New Roman" w:hAnsi="Times New Roman"/>
          <w:b/>
          <w:szCs w:val="24"/>
        </w:rPr>
        <w:t xml:space="preserve">3:00 PM </w:t>
      </w:r>
      <w:r w:rsidR="00AB3F04">
        <w:rPr>
          <w:rFonts w:ascii="Times New Roman" w:hAnsi="Times New Roman"/>
          <w:b/>
          <w:szCs w:val="24"/>
        </w:rPr>
        <w:t>EDT</w:t>
      </w:r>
      <w:r w:rsidR="00200B92">
        <w:rPr>
          <w:rFonts w:ascii="Times New Roman" w:hAnsi="Times New Roman"/>
          <w:b/>
          <w:szCs w:val="24"/>
        </w:rPr>
        <w:t>,</w:t>
      </w:r>
      <w:r w:rsidR="00AB3F04">
        <w:rPr>
          <w:rFonts w:ascii="Times New Roman" w:hAnsi="Times New Roman"/>
          <w:b/>
          <w:szCs w:val="24"/>
        </w:rPr>
        <w:t xml:space="preserve"> </w:t>
      </w:r>
      <w:r w:rsidR="00F15AC6">
        <w:rPr>
          <w:rFonts w:ascii="Times New Roman" w:hAnsi="Times New Roman"/>
          <w:b/>
          <w:szCs w:val="24"/>
          <w:u w:val="single"/>
        </w:rPr>
        <w:t>October</w:t>
      </w:r>
      <w:r w:rsidR="004F07D0">
        <w:rPr>
          <w:rFonts w:ascii="Times New Roman" w:hAnsi="Times New Roman"/>
          <w:b/>
          <w:szCs w:val="24"/>
          <w:u w:val="single"/>
        </w:rPr>
        <w:t xml:space="preserve"> 2</w:t>
      </w:r>
      <w:r w:rsidR="00F15AC6">
        <w:rPr>
          <w:rFonts w:ascii="Times New Roman" w:hAnsi="Times New Roman"/>
          <w:b/>
          <w:szCs w:val="24"/>
          <w:u w:val="single"/>
        </w:rPr>
        <w:t>9</w:t>
      </w:r>
      <w:r w:rsidR="00F33086" w:rsidRPr="0068307C">
        <w:rPr>
          <w:rFonts w:ascii="Times New Roman" w:hAnsi="Times New Roman"/>
          <w:b/>
          <w:szCs w:val="24"/>
          <w:u w:val="single"/>
        </w:rPr>
        <w:t xml:space="preserve">, 2018 </w:t>
      </w:r>
      <w:r w:rsidR="004F505D" w:rsidRPr="0068307C">
        <w:rPr>
          <w:rFonts w:ascii="Times New Roman" w:hAnsi="Times New Roman"/>
          <w:szCs w:val="24"/>
        </w:rPr>
        <w:t>f</w:t>
      </w:r>
      <w:r w:rsidR="004F505D">
        <w:rPr>
          <w:rFonts w:ascii="Times New Roman" w:hAnsi="Times New Roman"/>
          <w:szCs w:val="24"/>
        </w:rPr>
        <w:t>or this first generation of awards</w:t>
      </w:r>
      <w:r w:rsidR="00D115F5" w:rsidRPr="00417339">
        <w:rPr>
          <w:rFonts w:ascii="Times New Roman" w:hAnsi="Times New Roman"/>
          <w:szCs w:val="24"/>
        </w:rPr>
        <w:t>.</w:t>
      </w:r>
      <w:r w:rsidR="004F505D">
        <w:rPr>
          <w:rFonts w:ascii="Times New Roman" w:hAnsi="Times New Roman"/>
          <w:szCs w:val="24"/>
        </w:rPr>
        <w:t xml:space="preserve"> </w:t>
      </w:r>
      <w:r w:rsidRPr="008A73F1">
        <w:rPr>
          <w:rFonts w:ascii="Times New Roman" w:hAnsi="Times New Roman"/>
          <w:szCs w:val="24"/>
        </w:rPr>
        <w:t xml:space="preserve"> The term of </w:t>
      </w:r>
      <w:r w:rsidR="00200B92">
        <w:rPr>
          <w:rFonts w:ascii="Times New Roman" w:hAnsi="Times New Roman"/>
          <w:szCs w:val="24"/>
        </w:rPr>
        <w:t>award</w:t>
      </w:r>
      <w:r w:rsidRPr="008A73F1">
        <w:rPr>
          <w:rFonts w:ascii="Times New Roman" w:hAnsi="Times New Roman"/>
          <w:szCs w:val="24"/>
        </w:rPr>
        <w:t xml:space="preserve"> will be </w:t>
      </w:r>
      <w:r w:rsidR="007D3E82">
        <w:rPr>
          <w:rFonts w:ascii="Times New Roman" w:hAnsi="Times New Roman"/>
          <w:szCs w:val="24"/>
        </w:rPr>
        <w:t>o</w:t>
      </w:r>
      <w:r w:rsidR="00854121">
        <w:rPr>
          <w:rFonts w:ascii="Times New Roman" w:hAnsi="Times New Roman"/>
          <w:szCs w:val="24"/>
        </w:rPr>
        <w:t>ne (1) year</w:t>
      </w:r>
      <w:r w:rsidR="00200B92">
        <w:rPr>
          <w:rFonts w:ascii="Times New Roman" w:hAnsi="Times New Roman"/>
          <w:szCs w:val="24"/>
        </w:rPr>
        <w:t>,</w:t>
      </w:r>
      <w:r w:rsidR="00854121">
        <w:rPr>
          <w:rFonts w:ascii="Times New Roman" w:hAnsi="Times New Roman"/>
          <w:szCs w:val="24"/>
        </w:rPr>
        <w:t xml:space="preserve"> effective upon execution of </w:t>
      </w:r>
      <w:r w:rsidR="007D3E82">
        <w:rPr>
          <w:rFonts w:ascii="Times New Roman" w:hAnsi="Times New Roman"/>
          <w:szCs w:val="24"/>
        </w:rPr>
        <w:t>an</w:t>
      </w:r>
      <w:r w:rsidR="00854121">
        <w:rPr>
          <w:rFonts w:ascii="Times New Roman" w:hAnsi="Times New Roman"/>
          <w:szCs w:val="24"/>
        </w:rPr>
        <w:t xml:space="preserve"> Agreement</w:t>
      </w:r>
      <w:r w:rsidR="00417339">
        <w:rPr>
          <w:rFonts w:ascii="Times New Roman" w:hAnsi="Times New Roman"/>
          <w:szCs w:val="24"/>
        </w:rPr>
        <w:t>. Unless otherwise determined by the Selected Firms or the University</w:t>
      </w:r>
      <w:r w:rsidR="007A21FC">
        <w:rPr>
          <w:rFonts w:ascii="Times New Roman" w:hAnsi="Times New Roman"/>
          <w:szCs w:val="24"/>
        </w:rPr>
        <w:t>, t</w:t>
      </w:r>
      <w:r w:rsidR="00417339">
        <w:rPr>
          <w:rFonts w:ascii="Times New Roman" w:hAnsi="Times New Roman"/>
          <w:szCs w:val="24"/>
        </w:rPr>
        <w:t>he Agreement will</w:t>
      </w:r>
      <w:r w:rsidR="00854121">
        <w:rPr>
          <w:rFonts w:ascii="Times New Roman" w:hAnsi="Times New Roman"/>
          <w:szCs w:val="24"/>
        </w:rPr>
        <w:t xml:space="preserve"> </w:t>
      </w:r>
      <w:r w:rsidR="00417339">
        <w:rPr>
          <w:rFonts w:ascii="Times New Roman" w:hAnsi="Times New Roman"/>
          <w:szCs w:val="24"/>
        </w:rPr>
        <w:t>automatically</w:t>
      </w:r>
      <w:r w:rsidR="00854121">
        <w:rPr>
          <w:rFonts w:ascii="Times New Roman" w:hAnsi="Times New Roman"/>
          <w:szCs w:val="24"/>
        </w:rPr>
        <w:t xml:space="preserve"> renew on the same or similar terms and conditions</w:t>
      </w:r>
      <w:r w:rsidR="007A21FC">
        <w:rPr>
          <w:rFonts w:ascii="Times New Roman" w:hAnsi="Times New Roman"/>
          <w:szCs w:val="24"/>
        </w:rPr>
        <w:t xml:space="preserve"> without intervention</w:t>
      </w:r>
      <w:r w:rsidR="00854121">
        <w:rPr>
          <w:rFonts w:ascii="Times New Roman" w:hAnsi="Times New Roman"/>
          <w:szCs w:val="24"/>
        </w:rPr>
        <w:t xml:space="preserve">, for nine (9) additional one </w:t>
      </w:r>
      <w:r w:rsidR="007D3E82">
        <w:rPr>
          <w:rFonts w:ascii="Times New Roman" w:hAnsi="Times New Roman"/>
          <w:szCs w:val="24"/>
        </w:rPr>
        <w:t xml:space="preserve">(1) year periods until </w:t>
      </w:r>
      <w:r w:rsidR="00F15AC6">
        <w:rPr>
          <w:rFonts w:ascii="Times New Roman" w:hAnsi="Times New Roman"/>
          <w:b/>
          <w:szCs w:val="24"/>
        </w:rPr>
        <w:t>October 29</w:t>
      </w:r>
      <w:r w:rsidR="00DE1397">
        <w:rPr>
          <w:rFonts w:ascii="Times New Roman" w:hAnsi="Times New Roman"/>
          <w:b/>
          <w:szCs w:val="24"/>
        </w:rPr>
        <w:t xml:space="preserve">, </w:t>
      </w:r>
      <w:r w:rsidR="007346B6">
        <w:rPr>
          <w:rFonts w:ascii="Times New Roman" w:hAnsi="Times New Roman"/>
          <w:b/>
          <w:szCs w:val="24"/>
        </w:rPr>
        <w:t>2028</w:t>
      </w:r>
      <w:r w:rsidR="00DE1397">
        <w:rPr>
          <w:rFonts w:ascii="Times New Roman" w:hAnsi="Times New Roman"/>
          <w:b/>
          <w:szCs w:val="24"/>
        </w:rPr>
        <w:t>.</w:t>
      </w:r>
    </w:p>
    <w:p w:rsidR="00DE1397" w:rsidRPr="008A73F1" w:rsidRDefault="00DE1397" w:rsidP="008A73F1">
      <w:pPr>
        <w:spacing w:line="276" w:lineRule="auto"/>
        <w:ind w:left="0" w:firstLine="0"/>
        <w:rPr>
          <w:rFonts w:ascii="Times New Roman" w:hAnsi="Times New Roman"/>
          <w:szCs w:val="24"/>
        </w:rPr>
      </w:pPr>
    </w:p>
    <w:p w:rsidR="002B4DF5" w:rsidRPr="00D37C37" w:rsidRDefault="008A73F1" w:rsidP="005010C1">
      <w:pPr>
        <w:spacing w:line="276" w:lineRule="auto"/>
        <w:ind w:left="0" w:firstLine="0"/>
        <w:rPr>
          <w:rFonts w:ascii="Times New Roman" w:eastAsia="Arial Unicode MS" w:hAnsi="Times New Roman"/>
          <w:b/>
          <w:szCs w:val="24"/>
        </w:rPr>
      </w:pPr>
      <w:r w:rsidRPr="008A73F1">
        <w:rPr>
          <w:rFonts w:ascii="Times New Roman" w:hAnsi="Times New Roman" w:cs="Arial"/>
          <w:szCs w:val="24"/>
        </w:rPr>
        <w:t xml:space="preserve">In order to meet the requirements for </w:t>
      </w:r>
      <w:r w:rsidR="00862CD8">
        <w:rPr>
          <w:rFonts w:ascii="Times New Roman" w:hAnsi="Times New Roman" w:cs="Arial"/>
          <w:szCs w:val="24"/>
        </w:rPr>
        <w:t>an award</w:t>
      </w:r>
      <w:r w:rsidRPr="008A73F1">
        <w:rPr>
          <w:rFonts w:ascii="Times New Roman" w:hAnsi="Times New Roman" w:cs="Arial"/>
          <w:szCs w:val="24"/>
        </w:rPr>
        <w:t xml:space="preserve">, the firm must </w:t>
      </w:r>
      <w:r w:rsidR="00F77EAD">
        <w:rPr>
          <w:rFonts w:ascii="Times New Roman" w:hAnsi="Times New Roman" w:cs="Arial"/>
          <w:szCs w:val="24"/>
        </w:rPr>
        <w:t xml:space="preserve">respond </w:t>
      </w:r>
      <w:r w:rsidR="00431795">
        <w:rPr>
          <w:rFonts w:ascii="Times New Roman" w:hAnsi="Times New Roman" w:cs="Arial"/>
          <w:szCs w:val="24"/>
        </w:rPr>
        <w:t>by completing the</w:t>
      </w:r>
      <w:r w:rsidR="009D3D46">
        <w:rPr>
          <w:rFonts w:ascii="Times New Roman" w:hAnsi="Times New Roman" w:cs="Arial"/>
          <w:szCs w:val="24"/>
        </w:rPr>
        <w:t xml:space="preserve"> following documents </w:t>
      </w:r>
      <w:r w:rsidR="007271DB">
        <w:rPr>
          <w:rFonts w:ascii="Times New Roman" w:hAnsi="Times New Roman" w:cs="Arial"/>
          <w:szCs w:val="24"/>
        </w:rPr>
        <w:t xml:space="preserve">with the requested information. </w:t>
      </w:r>
      <w:r w:rsidR="00570C27">
        <w:rPr>
          <w:rFonts w:ascii="Times New Roman" w:hAnsi="Times New Roman" w:cs="Arial"/>
          <w:szCs w:val="24"/>
        </w:rPr>
        <w:t>Please n</w:t>
      </w:r>
      <w:r w:rsidR="00570C27">
        <w:rPr>
          <w:rFonts w:ascii="Times New Roman" w:hAnsi="Times New Roman"/>
          <w:szCs w:val="24"/>
        </w:rPr>
        <w:t xml:space="preserve">ote that </w:t>
      </w:r>
      <w:r w:rsidR="00570C27" w:rsidRPr="00F21639">
        <w:rPr>
          <w:rFonts w:ascii="Times New Roman" w:hAnsi="Times New Roman"/>
          <w:szCs w:val="24"/>
        </w:rPr>
        <w:t>form</w:t>
      </w:r>
      <w:r w:rsidR="00570C27">
        <w:rPr>
          <w:rFonts w:ascii="Times New Roman" w:hAnsi="Times New Roman"/>
          <w:szCs w:val="24"/>
        </w:rPr>
        <w:t>s</w:t>
      </w:r>
      <w:r w:rsidR="00570C27" w:rsidRPr="00F21639">
        <w:rPr>
          <w:rFonts w:ascii="Times New Roman" w:hAnsi="Times New Roman"/>
          <w:szCs w:val="24"/>
        </w:rPr>
        <w:t xml:space="preserve"> </w:t>
      </w:r>
      <w:r w:rsidR="00570C27">
        <w:rPr>
          <w:rFonts w:ascii="Times New Roman" w:hAnsi="Times New Roman"/>
          <w:szCs w:val="24"/>
        </w:rPr>
        <w:t xml:space="preserve">should </w:t>
      </w:r>
      <w:r w:rsidR="00570C27" w:rsidRPr="00F21639">
        <w:rPr>
          <w:rFonts w:ascii="Times New Roman" w:hAnsi="Times New Roman"/>
          <w:szCs w:val="24"/>
        </w:rPr>
        <w:t>only be completed as a Microsoft or Adobe pdf fillable form</w:t>
      </w:r>
      <w:r w:rsidR="00570C27">
        <w:rPr>
          <w:rFonts w:ascii="Times New Roman" w:hAnsi="Times New Roman"/>
          <w:szCs w:val="24"/>
        </w:rPr>
        <w:t>s</w:t>
      </w:r>
      <w:r w:rsidR="00570C27" w:rsidRPr="00F21639">
        <w:rPr>
          <w:rFonts w:ascii="Times New Roman" w:hAnsi="Times New Roman"/>
          <w:szCs w:val="24"/>
        </w:rPr>
        <w:t xml:space="preserve">.  Proposals submitted in any other format </w:t>
      </w:r>
      <w:r w:rsidR="00570C27">
        <w:rPr>
          <w:rFonts w:ascii="Times New Roman" w:hAnsi="Times New Roman"/>
          <w:szCs w:val="24"/>
        </w:rPr>
        <w:t>may delay award of an Agreement</w:t>
      </w:r>
      <w:r w:rsidR="00570C27" w:rsidRPr="00F21639">
        <w:rPr>
          <w:rFonts w:ascii="Times New Roman" w:hAnsi="Times New Roman"/>
          <w:szCs w:val="24"/>
        </w:rPr>
        <w:t>.</w:t>
      </w:r>
      <w:r w:rsidR="00570C27">
        <w:rPr>
          <w:rFonts w:ascii="Times New Roman" w:hAnsi="Times New Roman"/>
          <w:szCs w:val="24"/>
        </w:rPr>
        <w:t xml:space="preserve"> </w:t>
      </w:r>
      <w:r w:rsidR="002B4DF5" w:rsidRPr="00B669A7">
        <w:rPr>
          <w:rFonts w:ascii="Times New Roman" w:eastAsia="Arial Unicode MS" w:hAnsi="Times New Roman"/>
          <w:szCs w:val="24"/>
        </w:rPr>
        <w:t xml:space="preserve">Any questions should be </w:t>
      </w:r>
      <w:r w:rsidR="002B4DF5" w:rsidRPr="00B669A7">
        <w:rPr>
          <w:rFonts w:ascii="Times New Roman" w:eastAsia="Arial Unicode MS" w:hAnsi="Times New Roman"/>
          <w:b/>
          <w:szCs w:val="24"/>
        </w:rPr>
        <w:t xml:space="preserve">directed </w:t>
      </w:r>
      <w:r w:rsidR="002B4DF5">
        <w:rPr>
          <w:rFonts w:ascii="Times New Roman" w:eastAsia="Arial Unicode MS" w:hAnsi="Times New Roman"/>
          <w:b/>
          <w:szCs w:val="24"/>
        </w:rPr>
        <w:t xml:space="preserve">to the address listed </w:t>
      </w:r>
      <w:r w:rsidR="0062549F" w:rsidRPr="00D37C37">
        <w:rPr>
          <w:rFonts w:ascii="Times New Roman" w:eastAsia="Arial Unicode MS" w:hAnsi="Times New Roman"/>
          <w:b/>
          <w:szCs w:val="24"/>
        </w:rPr>
        <w:t>below</w:t>
      </w:r>
      <w:r w:rsidR="002B4DF5" w:rsidRPr="00D37C37">
        <w:rPr>
          <w:rFonts w:ascii="Times New Roman" w:eastAsia="Arial Unicode MS" w:hAnsi="Times New Roman"/>
          <w:b/>
          <w:szCs w:val="24"/>
        </w:rPr>
        <w:t xml:space="preserve">.  </w:t>
      </w:r>
    </w:p>
    <w:p w:rsidR="00D37C37" w:rsidRPr="00D37C37" w:rsidRDefault="00D37C37" w:rsidP="005010C1">
      <w:pPr>
        <w:spacing w:line="276" w:lineRule="auto"/>
        <w:ind w:left="0" w:firstLine="0"/>
        <w:rPr>
          <w:rFonts w:ascii="Times New Roman" w:eastAsia="Arial Unicode MS" w:hAnsi="Times New Roman"/>
          <w:b/>
          <w:szCs w:val="24"/>
        </w:rPr>
      </w:pPr>
    </w:p>
    <w:p w:rsidR="00D37C37" w:rsidRDefault="00D37C37" w:rsidP="009B64C8">
      <w:pPr>
        <w:pStyle w:val="PlainText"/>
        <w:spacing w:line="276" w:lineRule="auto"/>
        <w:ind w:left="0" w:firstLine="0"/>
        <w:contextualSpacing/>
        <w:rPr>
          <w:rFonts w:ascii="Times New Roman" w:hAnsi="Times New Roman"/>
          <w:sz w:val="24"/>
          <w:szCs w:val="24"/>
        </w:rPr>
      </w:pPr>
      <w:r w:rsidRPr="00D37C37">
        <w:rPr>
          <w:rFonts w:ascii="Times New Roman" w:hAnsi="Times New Roman"/>
          <w:sz w:val="24"/>
          <w:szCs w:val="24"/>
        </w:rPr>
        <w:t xml:space="preserve">The Award Agreement and proposal documents must be received through the Contract </w:t>
      </w:r>
    </w:p>
    <w:p w:rsidR="00D37C37" w:rsidRPr="00B16CFC" w:rsidRDefault="00D37C37" w:rsidP="009B64C8">
      <w:pPr>
        <w:pStyle w:val="PlainText"/>
        <w:spacing w:line="276" w:lineRule="auto"/>
        <w:ind w:left="0" w:firstLine="0"/>
        <w:contextualSpacing/>
        <w:rPr>
          <w:rFonts w:ascii="Times New Roman" w:hAnsi="Times New Roman"/>
          <w:b/>
          <w:sz w:val="24"/>
          <w:szCs w:val="24"/>
        </w:rPr>
      </w:pPr>
      <w:r w:rsidRPr="00D37C37">
        <w:rPr>
          <w:rFonts w:ascii="Times New Roman" w:hAnsi="Times New Roman"/>
          <w:sz w:val="24"/>
          <w:szCs w:val="24"/>
        </w:rPr>
        <w:t xml:space="preserve">Opportunity Portal found online at </w:t>
      </w:r>
      <w:hyperlink r:id="rId10" w:history="1">
        <w:r w:rsidRPr="00D37C37">
          <w:rPr>
            <w:rStyle w:val="Hyperlink"/>
            <w:rFonts w:ascii="Times New Roman" w:hAnsi="Times New Roman"/>
            <w:sz w:val="24"/>
            <w:szCs w:val="24"/>
          </w:rPr>
          <w:t>http://www.procurement.virginia.edu/pagecontractopp</w:t>
        </w:r>
      </w:hyperlink>
      <w:r w:rsidRPr="00D37C37">
        <w:rPr>
          <w:rFonts w:ascii="Times New Roman" w:hAnsi="Times New Roman"/>
          <w:sz w:val="24"/>
          <w:szCs w:val="24"/>
        </w:rPr>
        <w:t xml:space="preserve">  </w:t>
      </w:r>
      <w:r w:rsidRPr="00B16CFC">
        <w:rPr>
          <w:rFonts w:ascii="Times New Roman" w:hAnsi="Times New Roman"/>
          <w:b/>
          <w:sz w:val="24"/>
          <w:szCs w:val="24"/>
        </w:rPr>
        <w:t xml:space="preserve">by </w:t>
      </w:r>
    </w:p>
    <w:p w:rsidR="00D37C37" w:rsidRPr="00D37C37" w:rsidRDefault="00D37C37" w:rsidP="009B64C8">
      <w:pPr>
        <w:pStyle w:val="PlainText"/>
        <w:spacing w:line="276" w:lineRule="auto"/>
        <w:ind w:left="0" w:firstLine="0"/>
        <w:contextualSpacing/>
        <w:rPr>
          <w:rFonts w:ascii="Times New Roman" w:hAnsi="Times New Roman"/>
          <w:sz w:val="24"/>
          <w:szCs w:val="24"/>
        </w:rPr>
      </w:pPr>
      <w:r w:rsidRPr="00B16CFC">
        <w:rPr>
          <w:rFonts w:ascii="Times New Roman" w:hAnsi="Times New Roman"/>
          <w:b/>
          <w:sz w:val="24"/>
          <w:szCs w:val="24"/>
        </w:rPr>
        <w:t>3:00 PM</w:t>
      </w:r>
      <w:r w:rsidR="00F15AC6">
        <w:rPr>
          <w:rFonts w:ascii="Times New Roman" w:hAnsi="Times New Roman"/>
          <w:b/>
          <w:sz w:val="24"/>
          <w:szCs w:val="24"/>
        </w:rPr>
        <w:t xml:space="preserve"> EDT on October 29</w:t>
      </w:r>
      <w:r w:rsidRPr="00B16CFC">
        <w:rPr>
          <w:rFonts w:ascii="Times New Roman" w:hAnsi="Times New Roman"/>
          <w:b/>
          <w:sz w:val="24"/>
          <w:szCs w:val="24"/>
        </w:rPr>
        <w:t>, 2018</w:t>
      </w:r>
      <w:r w:rsidR="00B16CFC">
        <w:rPr>
          <w:rFonts w:ascii="Times New Roman" w:hAnsi="Times New Roman"/>
          <w:b/>
          <w:sz w:val="24"/>
          <w:szCs w:val="24"/>
        </w:rPr>
        <w:t>.</w:t>
      </w:r>
      <w:r w:rsidRPr="00D37C37">
        <w:rPr>
          <w:rFonts w:ascii="Times New Roman" w:hAnsi="Times New Roman"/>
          <w:sz w:val="24"/>
          <w:szCs w:val="24"/>
        </w:rPr>
        <w:t xml:space="preserve"> The University may, at its sole discretion, accept late </w:t>
      </w:r>
    </w:p>
    <w:p w:rsidR="00D37C37" w:rsidRDefault="00D37C37" w:rsidP="009B64C8">
      <w:pPr>
        <w:pStyle w:val="PlainText"/>
        <w:spacing w:line="276" w:lineRule="auto"/>
        <w:ind w:left="0" w:firstLine="0"/>
        <w:contextualSpacing/>
        <w:rPr>
          <w:rFonts w:ascii="Times New Roman" w:hAnsi="Times New Roman"/>
          <w:sz w:val="24"/>
          <w:szCs w:val="24"/>
        </w:rPr>
      </w:pPr>
      <w:proofErr w:type="gramStart"/>
      <w:r w:rsidRPr="00D37C37">
        <w:rPr>
          <w:rFonts w:ascii="Times New Roman" w:hAnsi="Times New Roman"/>
          <w:sz w:val="24"/>
          <w:szCs w:val="24"/>
        </w:rPr>
        <w:t>proposals</w:t>
      </w:r>
      <w:proofErr w:type="gramEnd"/>
      <w:r w:rsidRPr="00D37C37">
        <w:rPr>
          <w:rFonts w:ascii="Times New Roman" w:hAnsi="Times New Roman"/>
          <w:sz w:val="24"/>
          <w:szCs w:val="24"/>
        </w:rPr>
        <w:t xml:space="preserve"> if it promotes further competition and/or is otherwise determined to be in the best </w:t>
      </w:r>
    </w:p>
    <w:p w:rsidR="00D37C37" w:rsidRPr="00D37C37" w:rsidRDefault="00D37C37" w:rsidP="009B64C8">
      <w:pPr>
        <w:pStyle w:val="PlainText"/>
        <w:spacing w:line="276" w:lineRule="auto"/>
        <w:ind w:left="0" w:firstLine="0"/>
        <w:contextualSpacing/>
        <w:rPr>
          <w:rFonts w:ascii="Times New Roman" w:hAnsi="Times New Roman"/>
          <w:sz w:val="24"/>
          <w:szCs w:val="24"/>
        </w:rPr>
      </w:pPr>
      <w:proofErr w:type="gramStart"/>
      <w:r w:rsidRPr="00D37C37">
        <w:rPr>
          <w:rFonts w:ascii="Times New Roman" w:hAnsi="Times New Roman"/>
          <w:sz w:val="24"/>
          <w:szCs w:val="24"/>
        </w:rPr>
        <w:t>interests</w:t>
      </w:r>
      <w:proofErr w:type="gramEnd"/>
      <w:r w:rsidRPr="00D37C37">
        <w:rPr>
          <w:rFonts w:ascii="Times New Roman" w:hAnsi="Times New Roman"/>
          <w:sz w:val="24"/>
          <w:szCs w:val="24"/>
        </w:rPr>
        <w:t xml:space="preserve"> of the University.</w:t>
      </w:r>
    </w:p>
    <w:p w:rsidR="002B4DF5" w:rsidRDefault="002B4DF5" w:rsidP="002B4DF5">
      <w:pPr>
        <w:ind w:left="0" w:firstLine="0"/>
        <w:rPr>
          <w:rFonts w:ascii="Times New Roman" w:eastAsia="Arial Unicode MS" w:hAnsi="Times New Roman"/>
          <w:szCs w:val="24"/>
        </w:rPr>
      </w:pPr>
    </w:p>
    <w:p w:rsidR="003B134A" w:rsidRDefault="0003406A" w:rsidP="002B4DF5">
      <w:pPr>
        <w:ind w:left="0" w:firstLine="0"/>
        <w:rPr>
          <w:rFonts w:ascii="Times New Roman" w:eastAsia="Arial Unicode MS" w:hAnsi="Times New Roman"/>
          <w:b/>
          <w:szCs w:val="24"/>
        </w:rPr>
      </w:pPr>
      <w:r>
        <w:rPr>
          <w:rFonts w:ascii="Times New Roman" w:eastAsia="Arial Unicode MS" w:hAnsi="Times New Roman"/>
          <w:b/>
          <w:szCs w:val="24"/>
        </w:rPr>
        <w:t>Response</w:t>
      </w:r>
      <w:r w:rsidR="003B134A" w:rsidRPr="005010C1">
        <w:rPr>
          <w:rFonts w:ascii="Times New Roman" w:eastAsia="Arial Unicode MS" w:hAnsi="Times New Roman"/>
          <w:b/>
          <w:szCs w:val="24"/>
        </w:rPr>
        <w:t xml:space="preserve"> requirements</w:t>
      </w:r>
    </w:p>
    <w:p w:rsidR="0003406A" w:rsidRPr="005010C1" w:rsidRDefault="0003406A" w:rsidP="002B4DF5">
      <w:pPr>
        <w:ind w:left="0" w:firstLine="0"/>
        <w:rPr>
          <w:rFonts w:ascii="Times New Roman" w:eastAsia="Arial Unicode MS" w:hAnsi="Times New Roman"/>
          <w:b/>
          <w:szCs w:val="24"/>
        </w:rPr>
      </w:pPr>
    </w:p>
    <w:p w:rsidR="002B4DF5" w:rsidRPr="00B669A7" w:rsidRDefault="002B4DF5" w:rsidP="002B4DF5">
      <w:pPr>
        <w:tabs>
          <w:tab w:val="left" w:pos="540"/>
        </w:tabs>
        <w:ind w:left="540" w:hanging="540"/>
        <w:rPr>
          <w:rFonts w:ascii="Times New Roman" w:hAnsi="Times New Roman"/>
          <w:szCs w:val="24"/>
        </w:rPr>
      </w:pPr>
      <w:r>
        <w:rPr>
          <w:rFonts w:ascii="Times New Roman" w:hAnsi="Times New Roman"/>
          <w:szCs w:val="24"/>
        </w:rPr>
        <w:t>A.</w:t>
      </w:r>
      <w:r>
        <w:rPr>
          <w:rFonts w:ascii="Times New Roman" w:hAnsi="Times New Roman"/>
          <w:szCs w:val="24"/>
        </w:rPr>
        <w:tab/>
      </w:r>
      <w:r w:rsidR="003B134A">
        <w:rPr>
          <w:rFonts w:ascii="Times New Roman" w:hAnsi="Times New Roman"/>
          <w:szCs w:val="24"/>
        </w:rPr>
        <w:t>This RFP wit</w:t>
      </w:r>
      <w:r>
        <w:rPr>
          <w:rFonts w:ascii="Times New Roman" w:hAnsi="Times New Roman"/>
          <w:szCs w:val="24"/>
        </w:rPr>
        <w:t xml:space="preserve">h the requested information </w:t>
      </w:r>
      <w:r w:rsidR="00A16749">
        <w:rPr>
          <w:rFonts w:ascii="Times New Roman" w:hAnsi="Times New Roman"/>
          <w:szCs w:val="24"/>
        </w:rPr>
        <w:t xml:space="preserve">provided to </w:t>
      </w:r>
      <w:r>
        <w:rPr>
          <w:rFonts w:ascii="Times New Roman" w:hAnsi="Times New Roman"/>
          <w:szCs w:val="24"/>
        </w:rPr>
        <w:t xml:space="preserve">demonstrate that </w:t>
      </w:r>
      <w:r w:rsidR="00A16749">
        <w:rPr>
          <w:rFonts w:ascii="Times New Roman" w:hAnsi="Times New Roman"/>
          <w:szCs w:val="24"/>
        </w:rPr>
        <w:t xml:space="preserve">the firm </w:t>
      </w:r>
      <w:r w:rsidRPr="00B669A7">
        <w:rPr>
          <w:rFonts w:ascii="Times New Roman" w:hAnsi="Times New Roman"/>
          <w:szCs w:val="24"/>
        </w:rPr>
        <w:t>can meet the requirements listed in the Scope of Goods and Services.</w:t>
      </w:r>
    </w:p>
    <w:p w:rsidR="002B4DF5" w:rsidRPr="00B669A7" w:rsidRDefault="002B4DF5" w:rsidP="002B4DF5">
      <w:pPr>
        <w:tabs>
          <w:tab w:val="left" w:pos="360"/>
        </w:tabs>
        <w:ind w:left="0" w:firstLine="0"/>
        <w:rPr>
          <w:rFonts w:ascii="Times New Roman" w:hAnsi="Times New Roman"/>
          <w:szCs w:val="24"/>
        </w:rPr>
      </w:pPr>
    </w:p>
    <w:p w:rsidR="002B4DF5" w:rsidRDefault="00F75F85" w:rsidP="002B4DF5">
      <w:pPr>
        <w:tabs>
          <w:tab w:val="left" w:pos="540"/>
        </w:tabs>
        <w:spacing w:after="120"/>
        <w:ind w:left="540" w:hanging="540"/>
        <w:rPr>
          <w:rFonts w:ascii="Times New Roman" w:hAnsi="Times New Roman"/>
          <w:szCs w:val="24"/>
        </w:rPr>
      </w:pPr>
      <w:r>
        <w:rPr>
          <w:rFonts w:ascii="Times New Roman" w:hAnsi="Times New Roman"/>
          <w:szCs w:val="24"/>
        </w:rPr>
        <w:t>B</w:t>
      </w:r>
      <w:r w:rsidR="002B4DF5">
        <w:rPr>
          <w:rFonts w:ascii="Times New Roman" w:hAnsi="Times New Roman"/>
          <w:szCs w:val="24"/>
        </w:rPr>
        <w:t>.</w:t>
      </w:r>
      <w:r w:rsidR="002B4DF5">
        <w:rPr>
          <w:rFonts w:ascii="Times New Roman" w:hAnsi="Times New Roman"/>
          <w:szCs w:val="24"/>
        </w:rPr>
        <w:tab/>
      </w:r>
      <w:r w:rsidR="00AC7507">
        <w:rPr>
          <w:rFonts w:ascii="Times New Roman" w:hAnsi="Times New Roman"/>
          <w:szCs w:val="24"/>
        </w:rPr>
        <w:t xml:space="preserve">Submission of </w:t>
      </w:r>
      <w:r w:rsidR="006E3045">
        <w:rPr>
          <w:rFonts w:ascii="Times New Roman" w:hAnsi="Times New Roman"/>
          <w:szCs w:val="24"/>
        </w:rPr>
        <w:t xml:space="preserve">a signed </w:t>
      </w:r>
      <w:r w:rsidR="002B4DF5">
        <w:rPr>
          <w:rFonts w:ascii="Times New Roman" w:hAnsi="Times New Roman"/>
          <w:szCs w:val="24"/>
        </w:rPr>
        <w:t>Master Services Agreement confirm</w:t>
      </w:r>
      <w:r w:rsidR="0003707F">
        <w:rPr>
          <w:rFonts w:ascii="Times New Roman" w:hAnsi="Times New Roman"/>
          <w:szCs w:val="24"/>
        </w:rPr>
        <w:t xml:space="preserve">ing agreement to all terms and conditions </w:t>
      </w:r>
      <w:r w:rsidR="002B4DF5">
        <w:rPr>
          <w:rFonts w:ascii="Times New Roman" w:hAnsi="Times New Roman"/>
          <w:szCs w:val="24"/>
        </w:rPr>
        <w:t>by checking all boxes</w:t>
      </w:r>
      <w:r w:rsidR="0003707F">
        <w:rPr>
          <w:rFonts w:ascii="Times New Roman" w:hAnsi="Times New Roman"/>
          <w:szCs w:val="24"/>
        </w:rPr>
        <w:t xml:space="preserve"> and responses</w:t>
      </w:r>
      <w:r w:rsidR="002B4DF5">
        <w:rPr>
          <w:rFonts w:ascii="Times New Roman" w:hAnsi="Times New Roman"/>
          <w:szCs w:val="24"/>
        </w:rPr>
        <w:t xml:space="preserve"> to each fillable field</w:t>
      </w:r>
      <w:r w:rsidR="003E704A">
        <w:rPr>
          <w:rFonts w:ascii="Times New Roman" w:hAnsi="Times New Roman"/>
          <w:szCs w:val="24"/>
        </w:rPr>
        <w:t>.</w:t>
      </w:r>
      <w:r w:rsidR="002B4DF5">
        <w:rPr>
          <w:rFonts w:ascii="Times New Roman" w:hAnsi="Times New Roman"/>
          <w:szCs w:val="24"/>
        </w:rPr>
        <w:t xml:space="preserve"> </w:t>
      </w:r>
    </w:p>
    <w:p w:rsidR="00F75F85" w:rsidRPr="00B669A7" w:rsidRDefault="00F75F85" w:rsidP="002B4DF5">
      <w:pPr>
        <w:tabs>
          <w:tab w:val="left" w:pos="540"/>
        </w:tabs>
        <w:spacing w:after="120"/>
        <w:ind w:left="540" w:hanging="540"/>
        <w:rPr>
          <w:rFonts w:ascii="Times New Roman" w:hAnsi="Times New Roman"/>
          <w:szCs w:val="24"/>
        </w:rPr>
      </w:pPr>
      <w:r>
        <w:rPr>
          <w:rFonts w:ascii="Times New Roman" w:hAnsi="Times New Roman"/>
          <w:szCs w:val="24"/>
        </w:rPr>
        <w:t>C.</w:t>
      </w:r>
      <w:r>
        <w:rPr>
          <w:rFonts w:ascii="Times New Roman" w:hAnsi="Times New Roman"/>
          <w:szCs w:val="24"/>
        </w:rPr>
        <w:tab/>
      </w:r>
      <w:r w:rsidR="00E30A44">
        <w:rPr>
          <w:rFonts w:ascii="Times New Roman" w:hAnsi="Times New Roman"/>
          <w:szCs w:val="24"/>
        </w:rPr>
        <w:t xml:space="preserve">Provides all required firm information in </w:t>
      </w:r>
      <w:r w:rsidR="005010C1">
        <w:rPr>
          <w:rFonts w:ascii="Times New Roman" w:hAnsi="Times New Roman"/>
          <w:szCs w:val="24"/>
        </w:rPr>
        <w:t>Section III</w:t>
      </w:r>
      <w:r w:rsidR="00F23853">
        <w:rPr>
          <w:rFonts w:ascii="Times New Roman" w:hAnsi="Times New Roman"/>
          <w:szCs w:val="24"/>
        </w:rPr>
        <w:t>, Firm Information</w:t>
      </w:r>
      <w:r w:rsidR="003E704A">
        <w:rPr>
          <w:rFonts w:ascii="Times New Roman" w:hAnsi="Times New Roman"/>
          <w:szCs w:val="24"/>
        </w:rPr>
        <w:t>.</w:t>
      </w:r>
      <w:r w:rsidR="00E30A44">
        <w:rPr>
          <w:rFonts w:ascii="Times New Roman" w:hAnsi="Times New Roman"/>
          <w:szCs w:val="24"/>
        </w:rPr>
        <w:t xml:space="preserve"> </w:t>
      </w:r>
    </w:p>
    <w:p w:rsidR="008A73F1" w:rsidRPr="008A73F1" w:rsidRDefault="00B53BFE" w:rsidP="008A73F1">
      <w:pPr>
        <w:spacing w:line="276" w:lineRule="auto"/>
        <w:ind w:left="0" w:firstLine="0"/>
        <w:rPr>
          <w:rFonts w:ascii="Times New Roman" w:hAnsi="Times New Roman" w:cs="Arial"/>
          <w:szCs w:val="24"/>
        </w:rPr>
      </w:pPr>
      <w:r>
        <w:rPr>
          <w:rFonts w:ascii="Times New Roman" w:hAnsi="Times New Roman" w:cs="Arial"/>
          <w:szCs w:val="24"/>
        </w:rPr>
        <w:t xml:space="preserve">Note: </w:t>
      </w:r>
      <w:r w:rsidR="008A73F1" w:rsidRPr="008A73F1">
        <w:rPr>
          <w:rFonts w:ascii="Times New Roman" w:hAnsi="Times New Roman" w:cs="Arial"/>
          <w:szCs w:val="24"/>
        </w:rPr>
        <w:t xml:space="preserve">Any exceptions taken or additions to the terms presented herein may cause the firm’s response to be deemed non-responsive.  No Letter of Award will be issued until </w:t>
      </w:r>
      <w:r>
        <w:rPr>
          <w:rFonts w:ascii="Times New Roman" w:hAnsi="Times New Roman" w:cs="Arial"/>
          <w:szCs w:val="24"/>
        </w:rPr>
        <w:t>a f</w:t>
      </w:r>
      <w:r w:rsidR="008A73F1" w:rsidRPr="008A73F1">
        <w:rPr>
          <w:rFonts w:ascii="Times New Roman" w:hAnsi="Times New Roman" w:cs="Arial"/>
          <w:szCs w:val="24"/>
        </w:rPr>
        <w:t>irm meets the</w:t>
      </w:r>
      <w:r w:rsidR="00F25832">
        <w:rPr>
          <w:rFonts w:ascii="Times New Roman" w:hAnsi="Times New Roman" w:cs="Arial"/>
          <w:szCs w:val="24"/>
        </w:rPr>
        <w:t>se response requirements</w:t>
      </w:r>
      <w:r w:rsidR="008A73F1" w:rsidRPr="008A73F1">
        <w:rPr>
          <w:rFonts w:ascii="Times New Roman" w:hAnsi="Times New Roman" w:cs="Arial"/>
          <w:szCs w:val="24"/>
        </w:rPr>
        <w:t>.</w:t>
      </w:r>
    </w:p>
    <w:p w:rsidR="008A73F1" w:rsidRPr="008A73F1" w:rsidRDefault="008A73F1" w:rsidP="008A73F1">
      <w:pPr>
        <w:spacing w:line="276" w:lineRule="auto"/>
        <w:ind w:left="0" w:firstLine="0"/>
        <w:rPr>
          <w:rFonts w:ascii="Times New Roman" w:hAnsi="Times New Roman"/>
          <w:szCs w:val="24"/>
        </w:rPr>
      </w:pPr>
    </w:p>
    <w:p w:rsidR="008A73F1" w:rsidRDefault="008A73F1" w:rsidP="008A73F1">
      <w:pPr>
        <w:spacing w:line="276" w:lineRule="auto"/>
        <w:ind w:left="0" w:firstLine="0"/>
        <w:rPr>
          <w:rFonts w:ascii="Times New Roman" w:hAnsi="Times New Roman"/>
          <w:szCs w:val="24"/>
        </w:rPr>
      </w:pPr>
      <w:r w:rsidRPr="008A73F1">
        <w:rPr>
          <w:rFonts w:ascii="Times New Roman" w:hAnsi="Times New Roman"/>
          <w:szCs w:val="24"/>
        </w:rPr>
        <w:t xml:space="preserve">Please note that the University makes no guaranteed minimum amount of purchase or future business with the issuance of a Letter of Award.  University departments may, but are not required to, seek competition up to $50,000 per transaction.  University departments will request, and be provided by the Selected Firm(s), a </w:t>
      </w:r>
      <w:r w:rsidR="00E47A15">
        <w:rPr>
          <w:rFonts w:ascii="Times New Roman" w:hAnsi="Times New Roman"/>
          <w:szCs w:val="24"/>
        </w:rPr>
        <w:t xml:space="preserve">detailed statement of work and price </w:t>
      </w:r>
      <w:r w:rsidRPr="008A73F1">
        <w:rPr>
          <w:rFonts w:ascii="Times New Roman" w:hAnsi="Times New Roman"/>
          <w:szCs w:val="24"/>
        </w:rPr>
        <w:t xml:space="preserve">quotation prior to </w:t>
      </w:r>
      <w:r w:rsidR="00CC71CC">
        <w:rPr>
          <w:rFonts w:ascii="Times New Roman" w:hAnsi="Times New Roman"/>
          <w:szCs w:val="24"/>
        </w:rPr>
        <w:t>project</w:t>
      </w:r>
      <w:r w:rsidRPr="008A73F1">
        <w:rPr>
          <w:rFonts w:ascii="Times New Roman" w:hAnsi="Times New Roman"/>
          <w:szCs w:val="24"/>
        </w:rPr>
        <w:t>.  Selected Firms will then be provided with a University Purchase Order for each individual pro</w:t>
      </w:r>
      <w:r w:rsidR="00CC71CC">
        <w:rPr>
          <w:rFonts w:ascii="Times New Roman" w:hAnsi="Times New Roman"/>
          <w:szCs w:val="24"/>
        </w:rPr>
        <w:t>ject</w:t>
      </w:r>
      <w:r w:rsidRPr="008A73F1">
        <w:rPr>
          <w:rFonts w:ascii="Times New Roman" w:hAnsi="Times New Roman"/>
          <w:szCs w:val="24"/>
        </w:rPr>
        <w:t xml:space="preserve">.  </w:t>
      </w:r>
    </w:p>
    <w:p w:rsidR="00964A03" w:rsidRPr="008A73F1" w:rsidRDefault="00964A03" w:rsidP="008A73F1">
      <w:pPr>
        <w:spacing w:line="276" w:lineRule="auto"/>
        <w:ind w:left="0" w:firstLine="0"/>
        <w:rPr>
          <w:rFonts w:ascii="Times New Roman" w:hAnsi="Times New Roman"/>
          <w:szCs w:val="24"/>
        </w:rPr>
      </w:pPr>
    </w:p>
    <w:p w:rsidR="008A73F1" w:rsidRPr="008A73F1" w:rsidRDefault="008A73F1" w:rsidP="008A73F1">
      <w:pPr>
        <w:ind w:left="0" w:firstLine="0"/>
        <w:rPr>
          <w:rFonts w:ascii="Times New Roman" w:hAnsi="Times New Roman"/>
          <w:szCs w:val="24"/>
        </w:rPr>
      </w:pPr>
    </w:p>
    <w:p w:rsidR="008A73F1" w:rsidRPr="008A73F1" w:rsidRDefault="008A73F1" w:rsidP="008A73F1">
      <w:pPr>
        <w:ind w:left="0" w:firstLine="0"/>
        <w:rPr>
          <w:rFonts w:ascii="Times New Roman" w:hAnsi="Times New Roman"/>
          <w:szCs w:val="24"/>
        </w:rPr>
      </w:pPr>
    </w:p>
    <w:p w:rsidR="008A73F1" w:rsidRPr="008A73F1" w:rsidRDefault="008A73F1" w:rsidP="008A73F1">
      <w:pPr>
        <w:ind w:left="0" w:firstLine="0"/>
        <w:rPr>
          <w:rFonts w:ascii="Times New Roman" w:hAnsi="Times New Roman"/>
          <w:szCs w:val="24"/>
        </w:rPr>
      </w:pPr>
    </w:p>
    <w:tbl>
      <w:tblPr>
        <w:tblW w:w="73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8A73F1" w:rsidRPr="008A73F1" w:rsidTr="00CA2DDE">
        <w:trPr>
          <w:trHeight w:val="2881"/>
        </w:trPr>
        <w:tc>
          <w:tcPr>
            <w:tcW w:w="7380" w:type="dxa"/>
          </w:tcPr>
          <w:p w:rsidR="008A73F1" w:rsidRPr="008A73F1" w:rsidRDefault="008A73F1" w:rsidP="008A73F1">
            <w:pPr>
              <w:tabs>
                <w:tab w:val="center" w:pos="4320"/>
                <w:tab w:val="left" w:pos="5580"/>
                <w:tab w:val="right" w:pos="8640"/>
              </w:tabs>
              <w:spacing w:line="360" w:lineRule="auto"/>
              <w:ind w:left="0" w:firstLine="0"/>
              <w:jc w:val="center"/>
              <w:rPr>
                <w:rFonts w:ascii="Times New Roman" w:hAnsi="Times New Roman"/>
                <w:szCs w:val="24"/>
              </w:rPr>
            </w:pPr>
            <w:r w:rsidRPr="008A73F1">
              <w:rPr>
                <w:rFonts w:ascii="Times New Roman" w:hAnsi="Times New Roman"/>
                <w:b/>
                <w:caps/>
                <w:szCs w:val="24"/>
              </w:rPr>
              <w:lastRenderedPageBreak/>
              <w:t>Refer all questions to:</w:t>
            </w:r>
          </w:p>
          <w:p w:rsidR="002012D9" w:rsidRDefault="00D055DB" w:rsidP="008A73F1">
            <w:pPr>
              <w:ind w:left="0" w:firstLine="0"/>
              <w:jc w:val="center"/>
              <w:rPr>
                <w:rFonts w:ascii="Times New Roman" w:hAnsi="Times New Roman"/>
                <w:szCs w:val="24"/>
              </w:rPr>
            </w:pPr>
            <w:hyperlink r:id="rId11" w:history="1">
              <w:r w:rsidR="002012D9" w:rsidRPr="00570958">
                <w:rPr>
                  <w:rStyle w:val="Hyperlink"/>
                  <w:rFonts w:ascii="Times New Roman" w:hAnsi="Times New Roman"/>
                  <w:szCs w:val="24"/>
                </w:rPr>
                <w:t>pur-rfp@eservices.virginia.edu</w:t>
              </w:r>
            </w:hyperlink>
          </w:p>
          <w:p w:rsidR="008A73F1" w:rsidRPr="008A73F1" w:rsidRDefault="008A73F1" w:rsidP="008A73F1">
            <w:pPr>
              <w:ind w:left="0" w:firstLine="0"/>
              <w:jc w:val="center"/>
              <w:rPr>
                <w:rFonts w:ascii="Times New Roman" w:hAnsi="Times New Roman"/>
                <w:szCs w:val="24"/>
              </w:rPr>
            </w:pP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University of Virginia</w:t>
            </w: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Procurement and Supplier Diversity Services</w:t>
            </w: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1001 North Emmet St, Carruthers Hall</w:t>
            </w: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P.O. Box 400202</w:t>
            </w:r>
          </w:p>
          <w:p w:rsidR="008A73F1" w:rsidRPr="008A73F1" w:rsidRDefault="008A73F1" w:rsidP="008A73F1">
            <w:pPr>
              <w:ind w:left="0" w:firstLine="0"/>
              <w:jc w:val="center"/>
              <w:rPr>
                <w:rFonts w:ascii="Times New Roman" w:hAnsi="Times New Roman"/>
                <w:szCs w:val="24"/>
              </w:rPr>
            </w:pPr>
            <w:r w:rsidRPr="008A73F1">
              <w:rPr>
                <w:rFonts w:ascii="Times New Roman" w:hAnsi="Times New Roman"/>
                <w:szCs w:val="24"/>
              </w:rPr>
              <w:t>Charlottesville, VA 22904-4202</w:t>
            </w:r>
          </w:p>
          <w:p w:rsidR="008A73F1" w:rsidRPr="008A73F1" w:rsidRDefault="008A73F1" w:rsidP="008A73F1">
            <w:pPr>
              <w:ind w:left="0" w:firstLine="0"/>
              <w:jc w:val="center"/>
              <w:rPr>
                <w:rFonts w:ascii="Times New Roman" w:hAnsi="Times New Roman"/>
                <w:szCs w:val="24"/>
              </w:rPr>
            </w:pPr>
          </w:p>
        </w:tc>
      </w:tr>
    </w:tbl>
    <w:p w:rsidR="008A73F1" w:rsidRDefault="008A73F1" w:rsidP="00B915D9">
      <w:pPr>
        <w:pStyle w:val="Header"/>
        <w:tabs>
          <w:tab w:val="clear" w:pos="4320"/>
          <w:tab w:val="clear" w:pos="8640"/>
        </w:tabs>
        <w:spacing w:after="120" w:line="276" w:lineRule="auto"/>
        <w:ind w:right="-18"/>
        <w:rPr>
          <w:color w:val="000000"/>
          <w:sz w:val="22"/>
          <w:szCs w:val="22"/>
        </w:rPr>
      </w:pPr>
    </w:p>
    <w:p w:rsidR="00964A03" w:rsidRDefault="00964A03" w:rsidP="00B915D9">
      <w:pPr>
        <w:pStyle w:val="Header"/>
        <w:tabs>
          <w:tab w:val="clear" w:pos="4320"/>
          <w:tab w:val="clear" w:pos="8640"/>
        </w:tabs>
        <w:spacing w:after="120" w:line="276" w:lineRule="auto"/>
        <w:ind w:right="-18"/>
        <w:rPr>
          <w:color w:val="000000"/>
          <w:sz w:val="22"/>
          <w:szCs w:val="22"/>
        </w:rPr>
      </w:pPr>
    </w:p>
    <w:p w:rsidR="00872D3F" w:rsidRPr="00032E08" w:rsidRDefault="00872D3F" w:rsidP="005010C1">
      <w:pPr>
        <w:pStyle w:val="Header"/>
        <w:tabs>
          <w:tab w:val="clear" w:pos="4320"/>
          <w:tab w:val="clear" w:pos="8640"/>
        </w:tabs>
        <w:spacing w:after="120" w:line="276" w:lineRule="auto"/>
        <w:ind w:right="-18"/>
        <w:rPr>
          <w:bCs/>
          <w:sz w:val="22"/>
          <w:szCs w:val="22"/>
        </w:rPr>
      </w:pPr>
    </w:p>
    <w:p w:rsidR="00E32447" w:rsidRPr="009615C8" w:rsidRDefault="004D69B9" w:rsidP="009615C8">
      <w:pPr>
        <w:pBdr>
          <w:top w:val="double" w:sz="4" w:space="4" w:color="auto"/>
          <w:left w:val="double" w:sz="4" w:space="0" w:color="auto"/>
          <w:bottom w:val="double" w:sz="4" w:space="2" w:color="auto"/>
          <w:right w:val="double" w:sz="4" w:space="4" w:color="auto"/>
        </w:pBdr>
        <w:spacing w:after="120" w:line="276" w:lineRule="auto"/>
        <w:rPr>
          <w:rFonts w:ascii="Times New Roman" w:hAnsi="Times New Roman"/>
          <w:b/>
          <w:bCs/>
          <w:szCs w:val="24"/>
        </w:rPr>
      </w:pPr>
      <w:r w:rsidRPr="009615C8">
        <w:rPr>
          <w:rFonts w:ascii="Times New Roman" w:hAnsi="Times New Roman"/>
          <w:b/>
          <w:bCs/>
          <w:szCs w:val="24"/>
        </w:rPr>
        <w:t>I</w:t>
      </w:r>
      <w:r w:rsidR="00E32447" w:rsidRPr="009615C8">
        <w:rPr>
          <w:rFonts w:ascii="Times New Roman" w:hAnsi="Times New Roman"/>
          <w:b/>
          <w:bCs/>
          <w:szCs w:val="24"/>
        </w:rPr>
        <w:t>I.</w:t>
      </w:r>
      <w:r w:rsidR="00E32447" w:rsidRPr="009615C8">
        <w:rPr>
          <w:rFonts w:ascii="Times New Roman" w:hAnsi="Times New Roman"/>
          <w:b/>
          <w:bCs/>
          <w:szCs w:val="24"/>
        </w:rPr>
        <w:tab/>
        <w:t>SCOPE OF SERVICES</w:t>
      </w:r>
    </w:p>
    <w:p w:rsidR="000D1FEF" w:rsidRDefault="0022613C" w:rsidP="000D1FEF">
      <w:pPr>
        <w:rPr>
          <w:rFonts w:ascii="Times New Roman" w:hAnsi="Times New Roman"/>
          <w:bCs/>
          <w:szCs w:val="24"/>
        </w:rPr>
      </w:pPr>
      <w:r>
        <w:rPr>
          <w:rFonts w:ascii="Times New Roman" w:hAnsi="Times New Roman"/>
          <w:szCs w:val="24"/>
        </w:rPr>
        <w:t>The University seeks experienced firm(s) to provid</w:t>
      </w:r>
      <w:r w:rsidRPr="00B74A8F">
        <w:rPr>
          <w:rFonts w:ascii="Times New Roman" w:hAnsi="Times New Roman"/>
          <w:szCs w:val="24"/>
        </w:rPr>
        <w:t xml:space="preserve">e </w:t>
      </w:r>
      <w:proofErr w:type="gramStart"/>
      <w:r w:rsidR="000D1FEF">
        <w:rPr>
          <w:rFonts w:ascii="Times New Roman" w:hAnsi="Times New Roman"/>
          <w:szCs w:val="24"/>
        </w:rPr>
        <w:t xml:space="preserve">either </w:t>
      </w:r>
      <w:r w:rsidR="00AD2FA7" w:rsidRPr="004E37C0">
        <w:rPr>
          <w:rFonts w:ascii="Times New Roman" w:hAnsi="Times New Roman"/>
          <w:bCs/>
          <w:szCs w:val="24"/>
        </w:rPr>
        <w:t>Equal Opportunity and</w:t>
      </w:r>
      <w:proofErr w:type="gramEnd"/>
      <w:r w:rsidR="00AD2FA7" w:rsidRPr="004E37C0">
        <w:rPr>
          <w:rFonts w:ascii="Times New Roman" w:hAnsi="Times New Roman"/>
          <w:bCs/>
          <w:szCs w:val="24"/>
        </w:rPr>
        <w:t xml:space="preserve"> Civil Rights </w:t>
      </w:r>
    </w:p>
    <w:p w:rsidR="000D1FEF" w:rsidRDefault="00AD2FA7" w:rsidP="000D1FEF">
      <w:pPr>
        <w:rPr>
          <w:rFonts w:ascii="Times New Roman" w:hAnsi="Times New Roman"/>
          <w:b/>
          <w:bCs/>
          <w:szCs w:val="24"/>
        </w:rPr>
      </w:pPr>
      <w:r w:rsidRPr="004E37C0">
        <w:rPr>
          <w:rFonts w:ascii="Times New Roman" w:hAnsi="Times New Roman"/>
          <w:bCs/>
          <w:szCs w:val="24"/>
        </w:rPr>
        <w:t>(EOCR)</w:t>
      </w:r>
      <w:r w:rsidR="000D1FEF">
        <w:rPr>
          <w:rFonts w:ascii="Times New Roman" w:hAnsi="Times New Roman"/>
          <w:bCs/>
          <w:szCs w:val="24"/>
        </w:rPr>
        <w:t>/Title IX Investigators, or Title IX</w:t>
      </w:r>
      <w:r w:rsidRPr="004E37C0">
        <w:rPr>
          <w:rFonts w:ascii="Times New Roman" w:hAnsi="Times New Roman"/>
          <w:bCs/>
          <w:szCs w:val="24"/>
        </w:rPr>
        <w:t xml:space="preserve"> Hearing Chairs</w:t>
      </w:r>
      <w:r>
        <w:rPr>
          <w:rFonts w:ascii="Times New Roman" w:hAnsi="Times New Roman"/>
          <w:bCs/>
          <w:szCs w:val="24"/>
        </w:rPr>
        <w:t>.</w:t>
      </w:r>
      <w:r w:rsidR="008B2519" w:rsidRPr="00B74A8F">
        <w:rPr>
          <w:rFonts w:ascii="Times New Roman" w:hAnsi="Times New Roman"/>
          <w:szCs w:val="24"/>
        </w:rPr>
        <w:t xml:space="preserve"> </w:t>
      </w:r>
      <w:r w:rsidR="000D1FEF" w:rsidRPr="000D1FEF">
        <w:rPr>
          <w:rFonts w:ascii="Times New Roman" w:hAnsi="Times New Roman"/>
          <w:b/>
          <w:bCs/>
          <w:szCs w:val="24"/>
        </w:rPr>
        <w:t xml:space="preserve">Please note that firms will be </w:t>
      </w:r>
    </w:p>
    <w:p w:rsidR="000D1FEF" w:rsidRDefault="000D1FEF" w:rsidP="000D1FEF">
      <w:pPr>
        <w:rPr>
          <w:rFonts w:ascii="Times New Roman" w:hAnsi="Times New Roman"/>
          <w:szCs w:val="24"/>
        </w:rPr>
      </w:pPr>
      <w:proofErr w:type="gramStart"/>
      <w:r w:rsidRPr="000D1FEF">
        <w:rPr>
          <w:rFonts w:ascii="Times New Roman" w:hAnsi="Times New Roman"/>
          <w:b/>
          <w:bCs/>
          <w:szCs w:val="24"/>
        </w:rPr>
        <w:t>selected</w:t>
      </w:r>
      <w:proofErr w:type="gramEnd"/>
      <w:r w:rsidRPr="000D1FEF">
        <w:rPr>
          <w:rFonts w:ascii="Times New Roman" w:hAnsi="Times New Roman"/>
          <w:b/>
          <w:bCs/>
          <w:szCs w:val="24"/>
        </w:rPr>
        <w:t xml:space="preserve"> to provide either investigator or hearing chair services, but not both</w:t>
      </w:r>
      <w:r>
        <w:rPr>
          <w:rFonts w:ascii="Times New Roman" w:hAnsi="Times New Roman"/>
          <w:bCs/>
          <w:szCs w:val="24"/>
        </w:rPr>
        <w:t xml:space="preserve">. </w:t>
      </w:r>
      <w:r>
        <w:rPr>
          <w:rFonts w:ascii="Times New Roman" w:hAnsi="Times New Roman"/>
          <w:szCs w:val="24"/>
        </w:rPr>
        <w:t xml:space="preserve">These services </w:t>
      </w:r>
    </w:p>
    <w:p w:rsidR="0022613C" w:rsidRPr="000D1FEF" w:rsidRDefault="008413AA" w:rsidP="000D1FEF">
      <w:pPr>
        <w:rPr>
          <w:rFonts w:ascii="Times New Roman" w:hAnsi="Times New Roman"/>
          <w:b/>
          <w:bCs/>
          <w:szCs w:val="24"/>
        </w:rPr>
      </w:pPr>
      <w:proofErr w:type="gramStart"/>
      <w:r w:rsidRPr="00B74A8F">
        <w:rPr>
          <w:rFonts w:ascii="Times New Roman" w:hAnsi="Times New Roman"/>
          <w:szCs w:val="24"/>
        </w:rPr>
        <w:t>include</w:t>
      </w:r>
      <w:proofErr w:type="gramEnd"/>
      <w:r w:rsidR="00B74A8F">
        <w:rPr>
          <w:rFonts w:ascii="Times New Roman" w:hAnsi="Times New Roman"/>
          <w:szCs w:val="24"/>
        </w:rPr>
        <w:t>, but are not limited to:</w:t>
      </w:r>
    </w:p>
    <w:p w:rsidR="001B250E" w:rsidRDefault="001B250E" w:rsidP="0022613C">
      <w:pPr>
        <w:pStyle w:val="ListParagraph"/>
        <w:spacing w:line="276" w:lineRule="auto"/>
        <w:ind w:left="0"/>
        <w:rPr>
          <w:rFonts w:ascii="Times New Roman" w:hAnsi="Times New Roman"/>
          <w:sz w:val="24"/>
          <w:szCs w:val="24"/>
        </w:rPr>
      </w:pPr>
    </w:p>
    <w:p w:rsidR="001B250E" w:rsidRPr="006A197B" w:rsidRDefault="00AD2FA7" w:rsidP="0022613C">
      <w:pPr>
        <w:pStyle w:val="ListParagraph"/>
        <w:spacing w:line="276" w:lineRule="auto"/>
        <w:ind w:left="0"/>
        <w:rPr>
          <w:rFonts w:ascii="Times New Roman" w:hAnsi="Times New Roman"/>
          <w:sz w:val="24"/>
          <w:szCs w:val="24"/>
          <w:u w:val="single"/>
        </w:rPr>
      </w:pPr>
      <w:r w:rsidRPr="006A197B">
        <w:rPr>
          <w:rFonts w:ascii="Times New Roman" w:hAnsi="Times New Roman"/>
          <w:sz w:val="24"/>
          <w:szCs w:val="24"/>
          <w:u w:val="single"/>
        </w:rPr>
        <w:t>Investigator</w:t>
      </w:r>
      <w:r w:rsidR="001B250E" w:rsidRPr="006A197B">
        <w:rPr>
          <w:rFonts w:ascii="Times New Roman" w:hAnsi="Times New Roman"/>
          <w:sz w:val="24"/>
          <w:szCs w:val="24"/>
          <w:u w:val="single"/>
        </w:rPr>
        <w:t xml:space="preserve"> Services</w:t>
      </w:r>
    </w:p>
    <w:p w:rsidR="006A197B" w:rsidRPr="0052133F" w:rsidRDefault="006A197B" w:rsidP="0022613C">
      <w:pPr>
        <w:pStyle w:val="ListParagraph"/>
        <w:spacing w:line="276" w:lineRule="auto"/>
        <w:ind w:left="0"/>
        <w:rPr>
          <w:rFonts w:ascii="Times New Roman" w:hAnsi="Times New Roman"/>
          <w:sz w:val="24"/>
          <w:szCs w:val="24"/>
        </w:rPr>
      </w:pPr>
      <w:r w:rsidRPr="006A197B">
        <w:rPr>
          <w:rFonts w:ascii="Times New Roman" w:hAnsi="Times New Roman"/>
          <w:sz w:val="24"/>
          <w:szCs w:val="24"/>
        </w:rPr>
        <w:t>The Investigator will communicate with all necessary parties and witnesses, gather evidence, interview witnesses, draft comprehensive reports and issue findings and recommendations under the University</w:t>
      </w:r>
      <w:r w:rsidR="003903B6">
        <w:rPr>
          <w:rFonts w:ascii="Times New Roman" w:hAnsi="Times New Roman"/>
          <w:sz w:val="24"/>
          <w:szCs w:val="24"/>
        </w:rPr>
        <w:t>’s Policy on Sexual and Gender-B</w:t>
      </w:r>
      <w:r w:rsidRPr="006A197B">
        <w:rPr>
          <w:rFonts w:ascii="Times New Roman" w:hAnsi="Times New Roman"/>
          <w:sz w:val="24"/>
          <w:szCs w:val="24"/>
        </w:rPr>
        <w:t>ased Harassment and Other Forms of Interpersonal Violence (“the Title IX Policy), the Preventing and Addressing Discrimination and Harassment Policy (“the PADH Policy”), and/or the Preventing and Addressing Retaliation Policy (“the PAR Policy”)</w:t>
      </w:r>
      <w:r w:rsidR="003903B6">
        <w:rPr>
          <w:rFonts w:ascii="Times New Roman" w:hAnsi="Times New Roman"/>
          <w:sz w:val="24"/>
          <w:szCs w:val="24"/>
        </w:rPr>
        <w:t>, and associated University policies</w:t>
      </w:r>
      <w:r w:rsidRPr="006A197B">
        <w:rPr>
          <w:rFonts w:ascii="Times New Roman" w:hAnsi="Times New Roman"/>
          <w:sz w:val="24"/>
          <w:szCs w:val="24"/>
        </w:rPr>
        <w:t xml:space="preserve">.  At all </w:t>
      </w:r>
      <w:r w:rsidRPr="006A197B">
        <w:rPr>
          <w:rFonts w:ascii="Times New Roman" w:hAnsi="Times New Roman"/>
          <w:sz w:val="24"/>
          <w:szCs w:val="24"/>
        </w:rPr>
        <w:lastRenderedPageBreak/>
        <w:t xml:space="preserve">times, the Investigator will conduct the investigation in a prompt, impartial, and equitable manner consistent with the relevant policies and procedures, in particular the time frames for completion of the investigation. The Investigator will oversee the timely and thorough collection of all necessary documents, statements and evidence that would be relevant in the investigation of a report of prohibited conduct under the relevant Policy, which evidence will be provided to the University at the conclusion of the investigation. The responsibilities of the Investigator include, but are not limited to direct communication with Complainant and Respondent and their advisor or support </w:t>
      </w:r>
      <w:r w:rsidR="0077518C">
        <w:rPr>
          <w:rFonts w:ascii="Times New Roman" w:hAnsi="Times New Roman"/>
          <w:sz w:val="24"/>
          <w:szCs w:val="24"/>
        </w:rPr>
        <w:t>persons;</w:t>
      </w:r>
      <w:r w:rsidRPr="006A197B">
        <w:rPr>
          <w:rFonts w:ascii="Times New Roman" w:hAnsi="Times New Roman"/>
          <w:sz w:val="24"/>
          <w:szCs w:val="24"/>
        </w:rPr>
        <w:t xml:space="preserve"> communication with</w:t>
      </w:r>
      <w:r w:rsidR="0077518C">
        <w:rPr>
          <w:rFonts w:ascii="Times New Roman" w:hAnsi="Times New Roman"/>
          <w:sz w:val="24"/>
          <w:szCs w:val="24"/>
        </w:rPr>
        <w:t xml:space="preserve"> the EOCR/Title IX Office staff;</w:t>
      </w:r>
      <w:r w:rsidRPr="006A197B">
        <w:rPr>
          <w:rFonts w:ascii="Times New Roman" w:hAnsi="Times New Roman"/>
          <w:sz w:val="24"/>
          <w:szCs w:val="24"/>
        </w:rPr>
        <w:t xml:space="preserve"> transcription</w:t>
      </w:r>
      <w:r w:rsidR="0077518C">
        <w:rPr>
          <w:rFonts w:ascii="Times New Roman" w:hAnsi="Times New Roman"/>
          <w:sz w:val="24"/>
          <w:szCs w:val="24"/>
        </w:rPr>
        <w:t xml:space="preserve"> of witness testimony as needed;</w:t>
      </w:r>
      <w:r w:rsidRPr="006A197B">
        <w:rPr>
          <w:rFonts w:ascii="Times New Roman" w:hAnsi="Times New Roman"/>
          <w:sz w:val="24"/>
          <w:szCs w:val="24"/>
        </w:rPr>
        <w:t xml:space="preserve"> the timely, drafting and issuance of draft </w:t>
      </w:r>
      <w:r w:rsidR="0077518C">
        <w:rPr>
          <w:rFonts w:ascii="Times New Roman" w:hAnsi="Times New Roman"/>
          <w:sz w:val="24"/>
          <w:szCs w:val="24"/>
        </w:rPr>
        <w:t xml:space="preserve">investigation </w:t>
      </w:r>
      <w:r w:rsidRPr="006A197B">
        <w:rPr>
          <w:rFonts w:ascii="Times New Roman" w:hAnsi="Times New Roman"/>
          <w:sz w:val="24"/>
          <w:szCs w:val="24"/>
        </w:rPr>
        <w:t xml:space="preserve">reports and final </w:t>
      </w:r>
      <w:r w:rsidR="0077518C">
        <w:rPr>
          <w:rFonts w:ascii="Times New Roman" w:hAnsi="Times New Roman"/>
          <w:sz w:val="24"/>
          <w:szCs w:val="24"/>
        </w:rPr>
        <w:t>investigation reports</w:t>
      </w:r>
      <w:r w:rsidRPr="006A197B">
        <w:rPr>
          <w:rFonts w:ascii="Times New Roman" w:hAnsi="Times New Roman"/>
          <w:sz w:val="24"/>
          <w:szCs w:val="24"/>
        </w:rPr>
        <w:t xml:space="preserve"> (the latter of which contain recommended findings based upon a review of all of the evidence), </w:t>
      </w:r>
      <w:r w:rsidR="0077518C">
        <w:rPr>
          <w:rFonts w:ascii="Times New Roman" w:hAnsi="Times New Roman"/>
          <w:sz w:val="24"/>
          <w:szCs w:val="24"/>
        </w:rPr>
        <w:t xml:space="preserve">as applicable under the policy at issue; </w:t>
      </w:r>
      <w:r w:rsidRPr="006A197B">
        <w:rPr>
          <w:rFonts w:ascii="Times New Roman" w:hAnsi="Times New Roman"/>
          <w:sz w:val="24"/>
          <w:szCs w:val="24"/>
        </w:rPr>
        <w:t>application of a prepond</w:t>
      </w:r>
      <w:r w:rsidR="0077518C">
        <w:rPr>
          <w:rFonts w:ascii="Times New Roman" w:hAnsi="Times New Roman"/>
          <w:sz w:val="24"/>
          <w:szCs w:val="24"/>
        </w:rPr>
        <w:t>erance of the evidence standard;</w:t>
      </w:r>
      <w:r w:rsidRPr="006A197B">
        <w:rPr>
          <w:rFonts w:ascii="Times New Roman" w:hAnsi="Times New Roman"/>
          <w:sz w:val="24"/>
          <w:szCs w:val="24"/>
        </w:rPr>
        <w:t xml:space="preserve"> and availability to appear to testify </w:t>
      </w:r>
      <w:r w:rsidR="0077518C">
        <w:rPr>
          <w:rFonts w:ascii="Times New Roman" w:hAnsi="Times New Roman"/>
          <w:sz w:val="24"/>
          <w:szCs w:val="24"/>
        </w:rPr>
        <w:t xml:space="preserve">in person </w:t>
      </w:r>
      <w:r w:rsidRPr="006A197B">
        <w:rPr>
          <w:rFonts w:ascii="Times New Roman" w:hAnsi="Times New Roman"/>
          <w:sz w:val="24"/>
          <w:szCs w:val="24"/>
        </w:rPr>
        <w:t>as a witness at</w:t>
      </w:r>
      <w:r w:rsidR="0077518C">
        <w:rPr>
          <w:rFonts w:ascii="Times New Roman" w:hAnsi="Times New Roman"/>
          <w:sz w:val="24"/>
          <w:szCs w:val="24"/>
        </w:rPr>
        <w:t xml:space="preserve"> Title IX Review Panel hearings or</w:t>
      </w:r>
      <w:r w:rsidRPr="006A197B">
        <w:rPr>
          <w:rFonts w:ascii="Times New Roman" w:hAnsi="Times New Roman"/>
          <w:sz w:val="24"/>
          <w:szCs w:val="24"/>
        </w:rPr>
        <w:t xml:space="preserve"> meetings or to otherwise answer questions of University</w:t>
      </w:r>
      <w:r w:rsidRPr="0052133F">
        <w:rPr>
          <w:rFonts w:ascii="Times New Roman" w:hAnsi="Times New Roman"/>
          <w:sz w:val="24"/>
          <w:szCs w:val="24"/>
        </w:rPr>
        <w:t xml:space="preserve"> officials in the review process, upon request.</w:t>
      </w:r>
      <w:r w:rsidR="004C38EA" w:rsidRPr="0052133F">
        <w:rPr>
          <w:rFonts w:ascii="Times New Roman" w:hAnsi="Times New Roman"/>
          <w:sz w:val="24"/>
          <w:szCs w:val="24"/>
        </w:rPr>
        <w:t xml:space="preserve"> Investigator responsibilities will include:</w:t>
      </w:r>
      <w:r w:rsidRPr="0052133F">
        <w:rPr>
          <w:rFonts w:ascii="Times New Roman" w:hAnsi="Times New Roman"/>
          <w:sz w:val="24"/>
          <w:szCs w:val="24"/>
        </w:rPr>
        <w:t xml:space="preserve"> </w:t>
      </w:r>
    </w:p>
    <w:p w:rsidR="0052133F" w:rsidRPr="0052133F" w:rsidRDefault="0052133F" w:rsidP="0022613C">
      <w:pPr>
        <w:pStyle w:val="ListParagraph"/>
        <w:spacing w:line="276" w:lineRule="auto"/>
        <w:ind w:left="0"/>
        <w:rPr>
          <w:rFonts w:ascii="Times New Roman" w:hAnsi="Times New Roman"/>
          <w:sz w:val="24"/>
          <w:szCs w:val="24"/>
        </w:rPr>
      </w:pPr>
    </w:p>
    <w:p w:rsidR="0052133F" w:rsidRPr="0052133F" w:rsidRDefault="0052133F" w:rsidP="0052133F">
      <w:pPr>
        <w:pStyle w:val="ListParagraph"/>
        <w:numPr>
          <w:ilvl w:val="0"/>
          <w:numId w:val="14"/>
        </w:numPr>
        <w:spacing w:line="276" w:lineRule="auto"/>
        <w:rPr>
          <w:rFonts w:ascii="Times New Roman" w:hAnsi="Times New Roman"/>
          <w:sz w:val="24"/>
          <w:szCs w:val="24"/>
          <w:u w:val="single"/>
        </w:rPr>
      </w:pPr>
      <w:r w:rsidRPr="0052133F">
        <w:rPr>
          <w:rFonts w:ascii="Times New Roman" w:hAnsi="Times New Roman"/>
          <w:spacing w:val="-5"/>
          <w:sz w:val="24"/>
          <w:szCs w:val="24"/>
        </w:rPr>
        <w:t>Making timely initial contact with Complainant and Respondent shortly after issuance of the Notices of Investigation by the EOCR/Title IX Office.</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t>Receiving and reviewing all documentation regarding the reported prohibited conduct in preparation for the investigation of the case.</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t>Collecting all evidence (e.g, physical</w:t>
      </w:r>
      <w:r w:rsidR="004202C4">
        <w:rPr>
          <w:rFonts w:ascii="Times New Roman" w:hAnsi="Times New Roman"/>
          <w:spacing w:val="-5"/>
          <w:szCs w:val="24"/>
        </w:rPr>
        <w:t>, documentary, witness</w:t>
      </w:r>
      <w:r w:rsidRPr="0052133F">
        <w:rPr>
          <w:rFonts w:ascii="Times New Roman" w:hAnsi="Times New Roman"/>
          <w:spacing w:val="-5"/>
          <w:szCs w:val="24"/>
        </w:rPr>
        <w:t xml:space="preserve">) to include, but not </w:t>
      </w:r>
      <w:r w:rsidR="004202C4">
        <w:rPr>
          <w:rFonts w:ascii="Times New Roman" w:hAnsi="Times New Roman"/>
          <w:spacing w:val="-5"/>
          <w:szCs w:val="24"/>
        </w:rPr>
        <w:t xml:space="preserve">be </w:t>
      </w:r>
      <w:r w:rsidRPr="0052133F">
        <w:rPr>
          <w:rFonts w:ascii="Times New Roman" w:hAnsi="Times New Roman"/>
          <w:spacing w:val="-5"/>
          <w:szCs w:val="24"/>
        </w:rPr>
        <w:t>limited to, questioning of witnesses and parties, if they choose to participate in the investigatory process.</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t>Reminding all parties of their right to not participate in the investigatory process.</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t>Advising Complainant, Respondent, and witnesses of their rights in the process before commencing an interview.</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lastRenderedPageBreak/>
        <w:t>Extending the time frame for investigation upon reasonable request by the parties or for good cause shown, after consultation with the EOCR/Title IX Office, and notification to the parties of any extensions</w:t>
      </w:r>
      <w:r w:rsidR="004202C4">
        <w:rPr>
          <w:rFonts w:ascii="Times New Roman" w:hAnsi="Times New Roman"/>
          <w:spacing w:val="-5"/>
          <w:szCs w:val="24"/>
        </w:rPr>
        <w:t xml:space="preserve"> and the reasons for them</w:t>
      </w:r>
      <w:r w:rsidRPr="0052133F">
        <w:rPr>
          <w:rFonts w:ascii="Times New Roman" w:hAnsi="Times New Roman"/>
          <w:spacing w:val="-5"/>
          <w:szCs w:val="24"/>
        </w:rPr>
        <w:t>.</w:t>
      </w:r>
    </w:p>
    <w:p w:rsidR="0052133F" w:rsidRPr="0052133F" w:rsidRDefault="004202C4" w:rsidP="0052133F">
      <w:pPr>
        <w:pStyle w:val="BodyText"/>
        <w:numPr>
          <w:ilvl w:val="0"/>
          <w:numId w:val="14"/>
        </w:numPr>
        <w:spacing w:before="2"/>
        <w:ind w:right="475"/>
        <w:rPr>
          <w:rFonts w:ascii="Times New Roman" w:hAnsi="Times New Roman"/>
          <w:spacing w:val="-5"/>
          <w:szCs w:val="24"/>
        </w:rPr>
      </w:pPr>
      <w:r>
        <w:rPr>
          <w:rFonts w:ascii="Times New Roman" w:hAnsi="Times New Roman"/>
          <w:spacing w:val="-5"/>
          <w:szCs w:val="24"/>
        </w:rPr>
        <w:t>For Title IX, w</w:t>
      </w:r>
      <w:r w:rsidR="0052133F" w:rsidRPr="0052133F">
        <w:rPr>
          <w:rFonts w:ascii="Times New Roman" w:hAnsi="Times New Roman"/>
          <w:spacing w:val="-5"/>
          <w:szCs w:val="24"/>
        </w:rPr>
        <w:t>riting of draft investigation reports and distri</w:t>
      </w:r>
      <w:r>
        <w:rPr>
          <w:rFonts w:ascii="Times New Roman" w:hAnsi="Times New Roman"/>
          <w:spacing w:val="-5"/>
          <w:szCs w:val="24"/>
        </w:rPr>
        <w:t>bution of the draft reports to</w:t>
      </w:r>
      <w:r w:rsidR="0052133F" w:rsidRPr="0052133F">
        <w:rPr>
          <w:rFonts w:ascii="Times New Roman" w:hAnsi="Times New Roman"/>
          <w:spacing w:val="-5"/>
          <w:szCs w:val="24"/>
        </w:rPr>
        <w:t xml:space="preserve"> the Complainant, the Respondent, and their advisors.</w:t>
      </w:r>
    </w:p>
    <w:p w:rsidR="0052133F" w:rsidRDefault="004202C4" w:rsidP="0052133F">
      <w:pPr>
        <w:pStyle w:val="BodyText"/>
        <w:numPr>
          <w:ilvl w:val="0"/>
          <w:numId w:val="14"/>
        </w:numPr>
        <w:spacing w:before="2"/>
        <w:ind w:right="475"/>
        <w:rPr>
          <w:rFonts w:ascii="Times New Roman" w:hAnsi="Times New Roman"/>
          <w:spacing w:val="-5"/>
          <w:szCs w:val="24"/>
        </w:rPr>
      </w:pPr>
      <w:r>
        <w:rPr>
          <w:rFonts w:ascii="Times New Roman" w:hAnsi="Times New Roman"/>
          <w:spacing w:val="-5"/>
          <w:szCs w:val="24"/>
        </w:rPr>
        <w:t>For Title IX, w</w:t>
      </w:r>
      <w:r w:rsidR="0052133F" w:rsidRPr="0052133F">
        <w:rPr>
          <w:rFonts w:ascii="Times New Roman" w:hAnsi="Times New Roman"/>
          <w:spacing w:val="-5"/>
          <w:szCs w:val="24"/>
        </w:rPr>
        <w:t>riting of final investigation report</w:t>
      </w:r>
      <w:r>
        <w:rPr>
          <w:rFonts w:ascii="Times New Roman" w:hAnsi="Times New Roman"/>
          <w:spacing w:val="-5"/>
          <w:szCs w:val="24"/>
        </w:rPr>
        <w:t>s</w:t>
      </w:r>
      <w:r w:rsidR="0052133F" w:rsidRPr="0052133F">
        <w:rPr>
          <w:rFonts w:ascii="Times New Roman" w:hAnsi="Times New Roman"/>
          <w:spacing w:val="-5"/>
          <w:szCs w:val="24"/>
        </w:rPr>
        <w:t>,</w:t>
      </w:r>
      <w:r>
        <w:rPr>
          <w:rFonts w:ascii="Times New Roman" w:hAnsi="Times New Roman"/>
          <w:spacing w:val="-5"/>
          <w:szCs w:val="24"/>
        </w:rPr>
        <w:t xml:space="preserve"> which includes the recommended</w:t>
      </w:r>
      <w:r w:rsidR="0052133F" w:rsidRPr="0052133F">
        <w:rPr>
          <w:rFonts w:ascii="Times New Roman" w:hAnsi="Times New Roman"/>
          <w:spacing w:val="-5"/>
          <w:szCs w:val="24"/>
        </w:rPr>
        <w:t xml:space="preserve"> findings based on the evidence, the alleged violations of the Policy, and application of the preponderance of the evidence standard.</w:t>
      </w:r>
    </w:p>
    <w:p w:rsidR="004202C4" w:rsidRPr="0052133F" w:rsidRDefault="004202C4" w:rsidP="0052133F">
      <w:pPr>
        <w:pStyle w:val="BodyText"/>
        <w:numPr>
          <w:ilvl w:val="0"/>
          <w:numId w:val="14"/>
        </w:numPr>
        <w:spacing w:before="2"/>
        <w:ind w:right="475"/>
        <w:rPr>
          <w:rFonts w:ascii="Times New Roman" w:hAnsi="Times New Roman"/>
          <w:spacing w:val="-5"/>
          <w:szCs w:val="24"/>
        </w:rPr>
      </w:pPr>
      <w:r>
        <w:rPr>
          <w:rFonts w:ascii="Times New Roman" w:hAnsi="Times New Roman"/>
          <w:spacing w:val="-5"/>
          <w:szCs w:val="24"/>
        </w:rPr>
        <w:t>For PADH and/or PAR, writing of a report of investigation with recommended findings and sanctions to be distributed to the appropriate senior executive for review.</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t xml:space="preserve">Consulting with the University’s EOCR/Title </w:t>
      </w:r>
      <w:r w:rsidR="004202C4">
        <w:rPr>
          <w:rFonts w:ascii="Times New Roman" w:hAnsi="Times New Roman"/>
          <w:spacing w:val="-5"/>
          <w:szCs w:val="24"/>
        </w:rPr>
        <w:t xml:space="preserve">IX </w:t>
      </w:r>
      <w:r w:rsidRPr="0052133F">
        <w:rPr>
          <w:rFonts w:ascii="Times New Roman" w:hAnsi="Times New Roman"/>
          <w:spacing w:val="-5"/>
          <w:szCs w:val="24"/>
        </w:rPr>
        <w:t>staff, including the AVP for Title IX Compliance/Title IX Coordinator, Deputy Title IX Coordinator, EOCR Compliance Director, and</w:t>
      </w:r>
      <w:r w:rsidR="004202C4">
        <w:rPr>
          <w:rFonts w:ascii="Times New Roman" w:hAnsi="Times New Roman"/>
          <w:spacing w:val="-5"/>
          <w:szCs w:val="24"/>
        </w:rPr>
        <w:t>/or</w:t>
      </w:r>
      <w:r w:rsidRPr="0052133F">
        <w:rPr>
          <w:rFonts w:ascii="Times New Roman" w:hAnsi="Times New Roman"/>
          <w:spacing w:val="-5"/>
          <w:szCs w:val="24"/>
        </w:rPr>
        <w:t xml:space="preserve"> A</w:t>
      </w:r>
      <w:r w:rsidR="004202C4">
        <w:rPr>
          <w:rFonts w:ascii="Times New Roman" w:hAnsi="Times New Roman"/>
          <w:spacing w:val="-5"/>
          <w:szCs w:val="24"/>
        </w:rPr>
        <w:t xml:space="preserve">ssociate </w:t>
      </w:r>
      <w:r w:rsidRPr="0052133F">
        <w:rPr>
          <w:rFonts w:ascii="Times New Roman" w:hAnsi="Times New Roman"/>
          <w:spacing w:val="-5"/>
          <w:szCs w:val="24"/>
        </w:rPr>
        <w:t>V</w:t>
      </w:r>
      <w:r w:rsidR="004202C4">
        <w:rPr>
          <w:rFonts w:ascii="Times New Roman" w:hAnsi="Times New Roman"/>
          <w:spacing w:val="-5"/>
          <w:szCs w:val="24"/>
        </w:rPr>
        <w:t xml:space="preserve">ice </w:t>
      </w:r>
      <w:r w:rsidRPr="0052133F">
        <w:rPr>
          <w:rFonts w:ascii="Times New Roman" w:hAnsi="Times New Roman"/>
          <w:spacing w:val="-5"/>
          <w:szCs w:val="24"/>
        </w:rPr>
        <w:t>P</w:t>
      </w:r>
      <w:r w:rsidR="004202C4">
        <w:rPr>
          <w:rFonts w:ascii="Times New Roman" w:hAnsi="Times New Roman"/>
          <w:spacing w:val="-5"/>
          <w:szCs w:val="24"/>
        </w:rPr>
        <w:t>resident</w:t>
      </w:r>
      <w:r w:rsidRPr="0052133F">
        <w:rPr>
          <w:rFonts w:ascii="Times New Roman" w:hAnsi="Times New Roman"/>
          <w:spacing w:val="-5"/>
          <w:szCs w:val="24"/>
        </w:rPr>
        <w:t xml:space="preserve"> for EOCR, as needed or required </w:t>
      </w:r>
      <w:r w:rsidR="004202C4">
        <w:rPr>
          <w:rFonts w:ascii="Times New Roman" w:hAnsi="Times New Roman"/>
          <w:spacing w:val="-5"/>
          <w:szCs w:val="24"/>
        </w:rPr>
        <w:t xml:space="preserve">depending on </w:t>
      </w:r>
      <w:r w:rsidRPr="0052133F">
        <w:rPr>
          <w:rFonts w:ascii="Times New Roman" w:hAnsi="Times New Roman"/>
          <w:spacing w:val="-5"/>
          <w:szCs w:val="24"/>
        </w:rPr>
        <w:t xml:space="preserve">the </w:t>
      </w:r>
      <w:r w:rsidR="004202C4">
        <w:rPr>
          <w:rFonts w:ascii="Times New Roman" w:hAnsi="Times New Roman"/>
          <w:spacing w:val="-5"/>
          <w:szCs w:val="24"/>
        </w:rPr>
        <w:t xml:space="preserve">nature </w:t>
      </w:r>
      <w:r w:rsidRPr="0052133F">
        <w:rPr>
          <w:rFonts w:ascii="Times New Roman" w:hAnsi="Times New Roman"/>
          <w:spacing w:val="-5"/>
          <w:szCs w:val="24"/>
        </w:rPr>
        <w:t>of the investigation.</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t xml:space="preserve">Being available to testify </w:t>
      </w:r>
      <w:r w:rsidR="004202C4">
        <w:rPr>
          <w:rFonts w:ascii="Times New Roman" w:hAnsi="Times New Roman"/>
          <w:spacing w:val="-5"/>
          <w:szCs w:val="24"/>
        </w:rPr>
        <w:t xml:space="preserve">in person </w:t>
      </w:r>
      <w:r w:rsidRPr="0052133F">
        <w:rPr>
          <w:rFonts w:ascii="Times New Roman" w:hAnsi="Times New Roman"/>
          <w:spacing w:val="-5"/>
          <w:szCs w:val="24"/>
        </w:rPr>
        <w:t>at the Title IX hearing or review meeting, upon request.</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zCs w:val="24"/>
        </w:rPr>
        <w:t xml:space="preserve">Not billing the University for any required Investigator </w:t>
      </w:r>
      <w:r w:rsidR="004202C4">
        <w:rPr>
          <w:rFonts w:ascii="Times New Roman" w:hAnsi="Times New Roman"/>
          <w:szCs w:val="24"/>
        </w:rPr>
        <w:t xml:space="preserve">substantive or University procedural </w:t>
      </w:r>
      <w:r w:rsidRPr="0052133F">
        <w:rPr>
          <w:rFonts w:ascii="Times New Roman" w:hAnsi="Times New Roman"/>
          <w:szCs w:val="24"/>
        </w:rPr>
        <w:t xml:space="preserve">training time, including training on the University’s internal database tracking system, </w:t>
      </w:r>
      <w:r w:rsidR="004202C4">
        <w:rPr>
          <w:rFonts w:ascii="Times New Roman" w:hAnsi="Times New Roman"/>
          <w:szCs w:val="24"/>
        </w:rPr>
        <w:t xml:space="preserve">necessary </w:t>
      </w:r>
      <w:r w:rsidRPr="0052133F">
        <w:rPr>
          <w:rFonts w:ascii="Times New Roman" w:hAnsi="Times New Roman"/>
          <w:szCs w:val="24"/>
        </w:rPr>
        <w:t xml:space="preserve">to fulfill the role </w:t>
      </w:r>
      <w:r w:rsidR="004202C4">
        <w:rPr>
          <w:rFonts w:ascii="Times New Roman" w:hAnsi="Times New Roman"/>
          <w:szCs w:val="24"/>
        </w:rPr>
        <w:t>of investigator for</w:t>
      </w:r>
      <w:r w:rsidRPr="0052133F">
        <w:rPr>
          <w:rFonts w:ascii="Times New Roman" w:hAnsi="Times New Roman"/>
          <w:szCs w:val="24"/>
        </w:rPr>
        <w:t xml:space="preserve"> the University. </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t>Maintaining accurate, complete documentation of all steps in the investigation and timely uploading that documentation into the University’s internal database management system or as otherwise directed by the EOCR/Title IX Office.</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pacing w:val="-5"/>
          <w:szCs w:val="24"/>
        </w:rPr>
        <w:t xml:space="preserve">At all times, maintaining the confidentiality </w:t>
      </w:r>
      <w:r w:rsidR="00154926">
        <w:rPr>
          <w:rFonts w:ascii="Times New Roman" w:hAnsi="Times New Roman"/>
          <w:spacing w:val="-5"/>
          <w:szCs w:val="24"/>
        </w:rPr>
        <w:t xml:space="preserve">and integrity </w:t>
      </w:r>
      <w:r w:rsidRPr="0052133F">
        <w:rPr>
          <w:rFonts w:ascii="Times New Roman" w:hAnsi="Times New Roman"/>
          <w:spacing w:val="-5"/>
          <w:szCs w:val="24"/>
        </w:rPr>
        <w:t>of the process.</w:t>
      </w:r>
    </w:p>
    <w:p w:rsidR="0052133F" w:rsidRPr="00154926"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zCs w:val="24"/>
        </w:rPr>
        <w:t>Reimbursable expenditures (including postage, parking, photocopying, etc.) will be billed at cost with no mark up.</w:t>
      </w:r>
    </w:p>
    <w:p w:rsidR="00154926" w:rsidRPr="0052133F" w:rsidRDefault="00154926" w:rsidP="0052133F">
      <w:pPr>
        <w:pStyle w:val="BodyText"/>
        <w:numPr>
          <w:ilvl w:val="0"/>
          <w:numId w:val="14"/>
        </w:numPr>
        <w:spacing w:before="2"/>
        <w:ind w:right="475"/>
        <w:rPr>
          <w:rFonts w:ascii="Times New Roman" w:hAnsi="Times New Roman"/>
          <w:spacing w:val="-5"/>
          <w:szCs w:val="24"/>
        </w:rPr>
      </w:pPr>
      <w:r>
        <w:rPr>
          <w:rFonts w:ascii="Times New Roman" w:hAnsi="Times New Roman"/>
          <w:szCs w:val="24"/>
        </w:rPr>
        <w:lastRenderedPageBreak/>
        <w:t>Prior approval must be obtained for any member of the firm other than the approved investigators to work on a matter or to conduct legal research.</w:t>
      </w:r>
    </w:p>
    <w:p w:rsidR="0052133F" w:rsidRPr="0052133F" w:rsidRDefault="0052133F" w:rsidP="0052133F">
      <w:pPr>
        <w:pStyle w:val="BodyText"/>
        <w:numPr>
          <w:ilvl w:val="0"/>
          <w:numId w:val="14"/>
        </w:numPr>
        <w:spacing w:before="2"/>
        <w:ind w:right="475"/>
        <w:rPr>
          <w:rFonts w:ascii="Times New Roman" w:hAnsi="Times New Roman"/>
          <w:spacing w:val="-5"/>
          <w:szCs w:val="24"/>
        </w:rPr>
      </w:pPr>
      <w:r w:rsidRPr="0052133F">
        <w:rPr>
          <w:rFonts w:ascii="Times New Roman" w:hAnsi="Times New Roman"/>
          <w:szCs w:val="24"/>
        </w:rPr>
        <w:t>Reimbursable travel expenditures will be billed according to the current rates allowed by the Commonwealth of Virginia.</w:t>
      </w:r>
    </w:p>
    <w:p w:rsidR="0052133F" w:rsidRPr="0052133F" w:rsidRDefault="0052133F" w:rsidP="0052133F">
      <w:pPr>
        <w:pStyle w:val="ListParagraph"/>
        <w:numPr>
          <w:ilvl w:val="0"/>
          <w:numId w:val="14"/>
        </w:numPr>
        <w:spacing w:line="276" w:lineRule="auto"/>
        <w:rPr>
          <w:rFonts w:ascii="Times New Roman" w:hAnsi="Times New Roman"/>
          <w:sz w:val="24"/>
          <w:szCs w:val="24"/>
          <w:u w:val="single"/>
        </w:rPr>
      </w:pPr>
      <w:r w:rsidRPr="0052133F">
        <w:rPr>
          <w:rFonts w:ascii="Times New Roman" w:hAnsi="Times New Roman"/>
          <w:sz w:val="24"/>
          <w:szCs w:val="24"/>
        </w:rPr>
        <w:t xml:space="preserve">Travel time for investigations (to and from the University) will not be billed to the University. </w:t>
      </w:r>
    </w:p>
    <w:p w:rsidR="001B250E" w:rsidRPr="0052133F" w:rsidRDefault="001B250E" w:rsidP="001B250E">
      <w:pPr>
        <w:rPr>
          <w:rFonts w:ascii="Times New Roman" w:hAnsi="Times New Roman"/>
          <w:szCs w:val="24"/>
        </w:rPr>
      </w:pPr>
    </w:p>
    <w:p w:rsidR="001B250E" w:rsidRPr="0052133F" w:rsidRDefault="00AD2FA7" w:rsidP="0052133F">
      <w:pPr>
        <w:pStyle w:val="ListParagraph"/>
        <w:spacing w:line="276" w:lineRule="auto"/>
        <w:ind w:left="0"/>
        <w:rPr>
          <w:rFonts w:ascii="Times New Roman" w:hAnsi="Times New Roman"/>
          <w:sz w:val="24"/>
          <w:szCs w:val="24"/>
          <w:u w:val="single"/>
        </w:rPr>
      </w:pPr>
      <w:r w:rsidRPr="0052133F">
        <w:rPr>
          <w:rFonts w:ascii="Times New Roman" w:hAnsi="Times New Roman"/>
          <w:sz w:val="24"/>
          <w:szCs w:val="24"/>
          <w:u w:val="single"/>
        </w:rPr>
        <w:t>Hearing Chair</w:t>
      </w:r>
      <w:r w:rsidR="001B250E" w:rsidRPr="0052133F">
        <w:rPr>
          <w:rFonts w:ascii="Times New Roman" w:hAnsi="Times New Roman"/>
          <w:sz w:val="24"/>
          <w:szCs w:val="24"/>
          <w:u w:val="single"/>
        </w:rPr>
        <w:t xml:space="preserve"> Services</w:t>
      </w:r>
    </w:p>
    <w:p w:rsidR="0052133F" w:rsidRPr="0052133F" w:rsidRDefault="0052133F" w:rsidP="0052133F">
      <w:pPr>
        <w:pStyle w:val="ListParagraph"/>
        <w:spacing w:line="276" w:lineRule="auto"/>
        <w:ind w:left="0"/>
        <w:rPr>
          <w:rFonts w:ascii="Times New Roman" w:hAnsi="Times New Roman"/>
          <w:sz w:val="24"/>
          <w:szCs w:val="24"/>
        </w:rPr>
      </w:pPr>
      <w:r w:rsidRPr="0052133F">
        <w:rPr>
          <w:rFonts w:ascii="Times New Roman" w:hAnsi="Times New Roman"/>
          <w:sz w:val="24"/>
          <w:szCs w:val="24"/>
        </w:rPr>
        <w:t>Reported prohibited conduct under Title IX is governed by the University of Virginia’s Policy (</w:t>
      </w:r>
      <w:hyperlink r:id="rId12" w:history="1">
        <w:r w:rsidRPr="0052133F">
          <w:rPr>
            <w:rStyle w:val="Hyperlink"/>
            <w:rFonts w:ascii="Times New Roman" w:hAnsi="Times New Roman"/>
            <w:sz w:val="24"/>
            <w:szCs w:val="24"/>
          </w:rPr>
          <w:t>http://uvapolicy.virginia.edu/policy/HRM-041</w:t>
        </w:r>
      </w:hyperlink>
      <w:r w:rsidRPr="0052133F">
        <w:rPr>
          <w:rFonts w:ascii="Times New Roman" w:hAnsi="Times New Roman"/>
          <w:sz w:val="24"/>
          <w:szCs w:val="24"/>
        </w:rPr>
        <w:t>) on Sexual and Gender Based Harassment and other forms of Interpersonal Violence (“</w:t>
      </w:r>
      <w:r w:rsidRPr="0052133F">
        <w:rPr>
          <w:rFonts w:ascii="Times New Roman" w:hAnsi="Times New Roman"/>
          <w:color w:val="1F497D"/>
          <w:sz w:val="24"/>
          <w:szCs w:val="24"/>
        </w:rPr>
        <w:t xml:space="preserve">Title IX </w:t>
      </w:r>
      <w:r w:rsidRPr="0052133F">
        <w:rPr>
          <w:rFonts w:ascii="Times New Roman" w:hAnsi="Times New Roman"/>
          <w:sz w:val="24"/>
          <w:szCs w:val="24"/>
        </w:rPr>
        <w:t xml:space="preserve">Policy”) for incidents on or after July 1, 2015; the Interim Policy on Sexual and Gender-Based Harassment and Other Forms of Interpersonal Violence for incidents March 30, 2015 – June 30, 2015, and the Sexual Misconduct Policy for incidents occurring prior to March 30, 2015, and Procedures (Students - Appendix A </w:t>
      </w:r>
      <w:hyperlink r:id="rId13" w:history="1">
        <w:r w:rsidRPr="0052133F">
          <w:rPr>
            <w:rStyle w:val="Hyperlink"/>
            <w:rFonts w:ascii="Times New Roman" w:hAnsi="Times New Roman"/>
            <w:sz w:val="24"/>
            <w:szCs w:val="24"/>
          </w:rPr>
          <w:t>https://eocr.virginia.edu/appendixa</w:t>
        </w:r>
      </w:hyperlink>
      <w:r w:rsidRPr="0052133F">
        <w:rPr>
          <w:rFonts w:ascii="Times New Roman" w:hAnsi="Times New Roman"/>
          <w:sz w:val="24"/>
          <w:szCs w:val="24"/>
        </w:rPr>
        <w:t xml:space="preserve"> ) and (Employees - Appendix B </w:t>
      </w:r>
      <w:hyperlink r:id="rId14" w:history="1">
        <w:r w:rsidRPr="0052133F">
          <w:rPr>
            <w:rStyle w:val="Hyperlink"/>
            <w:rFonts w:ascii="Times New Roman" w:hAnsi="Times New Roman"/>
            <w:sz w:val="24"/>
            <w:szCs w:val="24"/>
          </w:rPr>
          <w:t>http://eocr.virginia.edu/appendixb</w:t>
        </w:r>
      </w:hyperlink>
      <w:r w:rsidRPr="0052133F">
        <w:rPr>
          <w:rFonts w:ascii="Times New Roman" w:hAnsi="Times New Roman"/>
          <w:sz w:val="24"/>
          <w:szCs w:val="24"/>
        </w:rPr>
        <w:t xml:space="preserve"> ). </w:t>
      </w:r>
      <w:r>
        <w:rPr>
          <w:rFonts w:ascii="Times New Roman" w:hAnsi="Times New Roman"/>
          <w:sz w:val="24"/>
          <w:szCs w:val="24"/>
        </w:rPr>
        <w:t>Hearing C</w:t>
      </w:r>
      <w:r w:rsidRPr="0052133F">
        <w:rPr>
          <w:rFonts w:ascii="Times New Roman" w:hAnsi="Times New Roman"/>
          <w:sz w:val="24"/>
          <w:szCs w:val="24"/>
        </w:rPr>
        <w:t>hair responsibilities will include:</w:t>
      </w:r>
    </w:p>
    <w:p w:rsidR="0052133F" w:rsidRPr="0052133F" w:rsidRDefault="0052133F" w:rsidP="0052133F">
      <w:pPr>
        <w:pStyle w:val="ListParagraph"/>
        <w:spacing w:line="276" w:lineRule="auto"/>
        <w:ind w:left="0"/>
        <w:rPr>
          <w:rFonts w:ascii="Times New Roman" w:hAnsi="Times New Roman"/>
          <w:sz w:val="24"/>
          <w:szCs w:val="24"/>
        </w:rPr>
      </w:pPr>
    </w:p>
    <w:p w:rsidR="0052133F" w:rsidRPr="0052133F" w:rsidRDefault="0052133F" w:rsidP="0052133F">
      <w:pPr>
        <w:pStyle w:val="ListParagraph"/>
        <w:numPr>
          <w:ilvl w:val="0"/>
          <w:numId w:val="12"/>
        </w:numPr>
        <w:spacing w:line="276" w:lineRule="auto"/>
        <w:rPr>
          <w:rFonts w:ascii="Times New Roman" w:hAnsi="Times New Roman"/>
          <w:sz w:val="24"/>
          <w:szCs w:val="24"/>
        </w:rPr>
      </w:pPr>
      <w:r w:rsidRPr="0052133F">
        <w:rPr>
          <w:rFonts w:ascii="Times New Roman" w:hAnsi="Times New Roman"/>
          <w:spacing w:val="-5"/>
          <w:sz w:val="24"/>
          <w:szCs w:val="24"/>
        </w:rPr>
        <w:t>Review of all investigative reports, supplemental documentation and exhibits associated with a case under the</w:t>
      </w:r>
      <w:r w:rsidRPr="0052133F">
        <w:rPr>
          <w:rFonts w:ascii="Times New Roman" w:hAnsi="Times New Roman"/>
          <w:color w:val="1F497D"/>
          <w:spacing w:val="-5"/>
          <w:sz w:val="24"/>
          <w:szCs w:val="24"/>
        </w:rPr>
        <w:t xml:space="preserve"> Title IX</w:t>
      </w:r>
      <w:r w:rsidRPr="0052133F">
        <w:rPr>
          <w:rFonts w:ascii="Times New Roman" w:hAnsi="Times New Roman"/>
          <w:spacing w:val="-5"/>
          <w:sz w:val="24"/>
          <w:szCs w:val="24"/>
        </w:rPr>
        <w:t xml:space="preserve"> Policy (“the Hearing Packet”).</w:t>
      </w:r>
    </w:p>
    <w:p w:rsidR="0052133F" w:rsidRPr="0052133F" w:rsidRDefault="0052133F" w:rsidP="0052133F">
      <w:pPr>
        <w:pStyle w:val="BodyText"/>
        <w:numPr>
          <w:ilvl w:val="0"/>
          <w:numId w:val="12"/>
        </w:numPr>
        <w:spacing w:before="2" w:line="360" w:lineRule="auto"/>
        <w:ind w:right="475"/>
        <w:rPr>
          <w:rFonts w:ascii="Times New Roman" w:hAnsi="Times New Roman"/>
          <w:spacing w:val="-5"/>
          <w:szCs w:val="24"/>
        </w:rPr>
      </w:pPr>
      <w:r w:rsidRPr="0052133F">
        <w:rPr>
          <w:rFonts w:ascii="Times New Roman" w:hAnsi="Times New Roman"/>
          <w:spacing w:val="-5"/>
          <w:szCs w:val="24"/>
        </w:rPr>
        <w:t>Pre-hearing communication and /or conferencing with review panelists.</w:t>
      </w:r>
    </w:p>
    <w:p w:rsidR="0052133F" w:rsidRPr="0052133F" w:rsidRDefault="0052133F" w:rsidP="0052133F">
      <w:pPr>
        <w:pStyle w:val="BodyText"/>
        <w:numPr>
          <w:ilvl w:val="0"/>
          <w:numId w:val="12"/>
        </w:numPr>
        <w:spacing w:before="2" w:line="360" w:lineRule="auto"/>
        <w:ind w:right="475"/>
        <w:rPr>
          <w:rFonts w:ascii="Times New Roman" w:hAnsi="Times New Roman"/>
          <w:spacing w:val="-5"/>
          <w:szCs w:val="24"/>
        </w:rPr>
      </w:pPr>
      <w:r w:rsidRPr="0052133F">
        <w:rPr>
          <w:rFonts w:ascii="Times New Roman" w:hAnsi="Times New Roman"/>
          <w:spacing w:val="-5"/>
          <w:szCs w:val="24"/>
        </w:rPr>
        <w:t>Pre-hearing communication with the parties and their advisors in consultation with the Title IX Coordinator, or designee, on any relevant pre- hearing questions presented.</w:t>
      </w:r>
    </w:p>
    <w:p w:rsidR="0052133F" w:rsidRPr="0052133F" w:rsidRDefault="001B1E28" w:rsidP="0052133F">
      <w:pPr>
        <w:pStyle w:val="BodyText"/>
        <w:numPr>
          <w:ilvl w:val="0"/>
          <w:numId w:val="12"/>
        </w:numPr>
        <w:spacing w:before="2" w:line="360" w:lineRule="auto"/>
        <w:ind w:right="475"/>
        <w:rPr>
          <w:rFonts w:ascii="Times New Roman" w:hAnsi="Times New Roman"/>
          <w:spacing w:val="-5"/>
          <w:szCs w:val="24"/>
        </w:rPr>
      </w:pPr>
      <w:r>
        <w:rPr>
          <w:rFonts w:ascii="Times New Roman" w:hAnsi="Times New Roman"/>
          <w:spacing w:val="-5"/>
          <w:szCs w:val="24"/>
        </w:rPr>
        <w:lastRenderedPageBreak/>
        <w:t>In-person o</w:t>
      </w:r>
      <w:r w:rsidR="0052133F" w:rsidRPr="0052133F">
        <w:rPr>
          <w:rFonts w:ascii="Times New Roman" w:hAnsi="Times New Roman"/>
          <w:spacing w:val="-5"/>
          <w:szCs w:val="24"/>
        </w:rPr>
        <w:t>versight of the hearing or review meeting and response to questions of the parties or panelists.  Guidance to panelists through their discussion and deliberations as a non-voting</w:t>
      </w:r>
      <w:r>
        <w:rPr>
          <w:rFonts w:ascii="Times New Roman" w:hAnsi="Times New Roman"/>
          <w:spacing w:val="-5"/>
          <w:szCs w:val="24"/>
        </w:rPr>
        <w:t>, neutral</w:t>
      </w:r>
      <w:r w:rsidR="0052133F" w:rsidRPr="0052133F">
        <w:rPr>
          <w:rFonts w:ascii="Times New Roman" w:hAnsi="Times New Roman"/>
          <w:spacing w:val="-5"/>
          <w:szCs w:val="24"/>
        </w:rPr>
        <w:t xml:space="preserve"> </w:t>
      </w:r>
      <w:r>
        <w:rPr>
          <w:rFonts w:ascii="Times New Roman" w:hAnsi="Times New Roman"/>
          <w:spacing w:val="-5"/>
          <w:szCs w:val="24"/>
        </w:rPr>
        <w:t>facilitator</w:t>
      </w:r>
      <w:r w:rsidR="0052133F" w:rsidRPr="0052133F">
        <w:rPr>
          <w:rFonts w:ascii="Times New Roman" w:hAnsi="Times New Roman"/>
          <w:spacing w:val="-5"/>
          <w:szCs w:val="24"/>
        </w:rPr>
        <w:t xml:space="preserve"> of the panel.</w:t>
      </w:r>
    </w:p>
    <w:p w:rsidR="0052133F" w:rsidRPr="0052133F" w:rsidRDefault="0052133F" w:rsidP="0052133F">
      <w:pPr>
        <w:pStyle w:val="BodyText"/>
        <w:numPr>
          <w:ilvl w:val="0"/>
          <w:numId w:val="12"/>
        </w:numPr>
        <w:spacing w:before="2" w:line="360" w:lineRule="auto"/>
        <w:ind w:right="475"/>
        <w:rPr>
          <w:rFonts w:ascii="Times New Roman" w:hAnsi="Times New Roman"/>
          <w:spacing w:val="-5"/>
          <w:szCs w:val="24"/>
        </w:rPr>
      </w:pPr>
      <w:r w:rsidRPr="0052133F">
        <w:rPr>
          <w:rFonts w:ascii="Times New Roman" w:hAnsi="Times New Roman"/>
          <w:spacing w:val="-5"/>
          <w:szCs w:val="24"/>
        </w:rPr>
        <w:t>Determinations regarding what questions presented by the parties are relevant and retention of questions posed by the parties and documentation of the rationale for any questions n</w:t>
      </w:r>
      <w:r w:rsidRPr="001B1E28">
        <w:rPr>
          <w:rFonts w:ascii="Times New Roman" w:hAnsi="Times New Roman"/>
          <w:spacing w:val="-5"/>
          <w:szCs w:val="24"/>
        </w:rPr>
        <w:t>ot asked. Ensure that decisions/rulings are made by applying the University’s Title IX Polic</w:t>
      </w:r>
      <w:r w:rsidRPr="0052133F">
        <w:rPr>
          <w:rFonts w:ascii="Times New Roman" w:hAnsi="Times New Roman"/>
          <w:spacing w:val="-5"/>
          <w:szCs w:val="24"/>
        </w:rPr>
        <w:t>y and Procedures.</w:t>
      </w:r>
    </w:p>
    <w:p w:rsidR="0052133F" w:rsidRPr="0052133F" w:rsidRDefault="0052133F" w:rsidP="0052133F">
      <w:pPr>
        <w:pStyle w:val="ListParagraph"/>
        <w:numPr>
          <w:ilvl w:val="0"/>
          <w:numId w:val="12"/>
        </w:numPr>
        <w:spacing w:line="276" w:lineRule="auto"/>
        <w:rPr>
          <w:rFonts w:ascii="Times New Roman" w:hAnsi="Times New Roman"/>
          <w:sz w:val="24"/>
          <w:szCs w:val="24"/>
        </w:rPr>
      </w:pPr>
      <w:r w:rsidRPr="0052133F">
        <w:rPr>
          <w:rFonts w:ascii="Times New Roman" w:hAnsi="Times New Roman"/>
          <w:spacing w:val="-5"/>
          <w:sz w:val="24"/>
          <w:szCs w:val="24"/>
        </w:rPr>
        <w:t xml:space="preserve">Timely </w:t>
      </w:r>
      <w:r w:rsidR="001B1E28">
        <w:rPr>
          <w:rFonts w:ascii="Times New Roman" w:hAnsi="Times New Roman"/>
          <w:spacing w:val="-5"/>
          <w:sz w:val="24"/>
          <w:szCs w:val="24"/>
        </w:rPr>
        <w:t xml:space="preserve">(within five calendar days) </w:t>
      </w:r>
      <w:r w:rsidRPr="0052133F">
        <w:rPr>
          <w:rFonts w:ascii="Times New Roman" w:hAnsi="Times New Roman"/>
          <w:spacing w:val="-5"/>
          <w:sz w:val="24"/>
          <w:szCs w:val="24"/>
        </w:rPr>
        <w:t>issuance of a Final Outcome letter to all parties specifically describing the conclusions of the panel, the basis for those conclusions and the sanctions or recommended sanctions, if any, pursuant to Appendix A or B of the Procedures, as applicable</w:t>
      </w:r>
    </w:p>
    <w:p w:rsidR="0052133F" w:rsidRPr="0052133F" w:rsidRDefault="0052133F" w:rsidP="0052133F">
      <w:pPr>
        <w:pStyle w:val="ListParagraph"/>
        <w:spacing w:line="276" w:lineRule="auto"/>
        <w:ind w:left="0"/>
        <w:rPr>
          <w:rFonts w:ascii="Times New Roman" w:hAnsi="Times New Roman"/>
          <w:sz w:val="24"/>
          <w:szCs w:val="24"/>
        </w:rPr>
      </w:pPr>
    </w:p>
    <w:p w:rsidR="00E30F00" w:rsidRDefault="0022613C" w:rsidP="00E30F00">
      <w:pPr>
        <w:rPr>
          <w:rFonts w:ascii="Times New Roman" w:hAnsi="Times New Roman"/>
          <w:szCs w:val="24"/>
        </w:rPr>
      </w:pPr>
      <w:r>
        <w:rPr>
          <w:rFonts w:ascii="Times New Roman" w:hAnsi="Times New Roman"/>
          <w:szCs w:val="24"/>
        </w:rPr>
        <w:t xml:space="preserve">Specific project requirements will be provided by the </w:t>
      </w:r>
      <w:r w:rsidR="00E30F00">
        <w:rPr>
          <w:rFonts w:ascii="Times New Roman" w:hAnsi="Times New Roman"/>
          <w:szCs w:val="24"/>
        </w:rPr>
        <w:t>Title IX Office</w:t>
      </w:r>
      <w:r>
        <w:rPr>
          <w:rFonts w:ascii="Times New Roman" w:hAnsi="Times New Roman"/>
          <w:szCs w:val="24"/>
        </w:rPr>
        <w:t xml:space="preserve"> at the time services are </w:t>
      </w:r>
    </w:p>
    <w:p w:rsidR="00E30F00" w:rsidRDefault="0022613C" w:rsidP="00E30F00">
      <w:pPr>
        <w:rPr>
          <w:rFonts w:ascii="Times New Roman" w:hAnsi="Times New Roman"/>
          <w:szCs w:val="24"/>
        </w:rPr>
      </w:pPr>
      <w:proofErr w:type="gramStart"/>
      <w:r>
        <w:rPr>
          <w:rFonts w:ascii="Times New Roman" w:hAnsi="Times New Roman"/>
          <w:szCs w:val="24"/>
        </w:rPr>
        <w:t>needed</w:t>
      </w:r>
      <w:proofErr w:type="gramEnd"/>
      <w:r>
        <w:rPr>
          <w:rFonts w:ascii="Times New Roman" w:hAnsi="Times New Roman"/>
          <w:szCs w:val="24"/>
        </w:rPr>
        <w:t>. </w:t>
      </w:r>
      <w:r w:rsidR="00E30F00">
        <w:rPr>
          <w:rFonts w:ascii="Times New Roman" w:hAnsi="Times New Roman"/>
          <w:szCs w:val="24"/>
        </w:rPr>
        <w:t xml:space="preserve">It is the University’s practice to hire Title IX hearing chairs on a flat fee basis contract </w:t>
      </w:r>
    </w:p>
    <w:p w:rsidR="00AD2FA7" w:rsidRPr="00E30F00" w:rsidRDefault="00E30F00" w:rsidP="00E30F00">
      <w:pPr>
        <w:rPr>
          <w:szCs w:val="24"/>
        </w:rPr>
      </w:pPr>
      <w:proofErr w:type="gramStart"/>
      <w:r>
        <w:rPr>
          <w:rFonts w:ascii="Times New Roman" w:hAnsi="Times New Roman"/>
          <w:szCs w:val="24"/>
        </w:rPr>
        <w:t>only</w:t>
      </w:r>
      <w:proofErr w:type="gramEnd"/>
      <w:r>
        <w:rPr>
          <w:rFonts w:ascii="Times New Roman" w:hAnsi="Times New Roman"/>
          <w:szCs w:val="24"/>
        </w:rPr>
        <w:t xml:space="preserve">. </w:t>
      </w:r>
    </w:p>
    <w:p w:rsidR="00AD2FA7" w:rsidRDefault="00AD2FA7" w:rsidP="0022613C">
      <w:pPr>
        <w:pStyle w:val="ListParagraph"/>
        <w:spacing w:line="276" w:lineRule="auto"/>
        <w:ind w:left="0"/>
        <w:rPr>
          <w:rFonts w:ascii="Times New Roman" w:hAnsi="Times New Roman"/>
          <w:sz w:val="24"/>
          <w:szCs w:val="24"/>
        </w:rPr>
      </w:pPr>
    </w:p>
    <w:p w:rsidR="00152FEC" w:rsidRDefault="00AD2FA7" w:rsidP="00152FEC">
      <w:pPr>
        <w:rPr>
          <w:rFonts w:ascii="Times New Roman" w:hAnsi="Times New Roman"/>
          <w:b/>
          <w:bCs/>
          <w:szCs w:val="24"/>
        </w:rPr>
      </w:pPr>
      <w:r w:rsidRPr="00E30F00">
        <w:rPr>
          <w:rFonts w:ascii="Times New Roman" w:hAnsi="Times New Roman"/>
          <w:b/>
          <w:szCs w:val="24"/>
        </w:rPr>
        <w:t>Please Note:</w:t>
      </w:r>
      <w:r w:rsidR="00152FEC" w:rsidRPr="000D1FEF">
        <w:rPr>
          <w:rFonts w:ascii="Times New Roman" w:hAnsi="Times New Roman"/>
          <w:b/>
          <w:bCs/>
          <w:szCs w:val="24"/>
        </w:rPr>
        <w:t xml:space="preserve"> </w:t>
      </w:r>
      <w:r w:rsidR="00152FEC">
        <w:rPr>
          <w:rFonts w:ascii="Times New Roman" w:hAnsi="Times New Roman"/>
          <w:b/>
          <w:bCs/>
          <w:szCs w:val="24"/>
        </w:rPr>
        <w:t>F</w:t>
      </w:r>
      <w:r w:rsidR="00152FEC" w:rsidRPr="000D1FEF">
        <w:rPr>
          <w:rFonts w:ascii="Times New Roman" w:hAnsi="Times New Roman"/>
          <w:b/>
          <w:bCs/>
          <w:szCs w:val="24"/>
        </w:rPr>
        <w:t xml:space="preserve">irms will be selected to provide either investigator or hearing chair services, </w:t>
      </w:r>
    </w:p>
    <w:p w:rsidR="0021490F" w:rsidRPr="00152FEC" w:rsidRDefault="00152FEC" w:rsidP="00152FEC">
      <w:pPr>
        <w:rPr>
          <w:rFonts w:ascii="Times New Roman" w:hAnsi="Times New Roman"/>
          <w:b/>
          <w:bCs/>
          <w:szCs w:val="24"/>
        </w:rPr>
      </w:pPr>
      <w:proofErr w:type="gramStart"/>
      <w:r w:rsidRPr="000D1FEF">
        <w:rPr>
          <w:rFonts w:ascii="Times New Roman" w:hAnsi="Times New Roman"/>
          <w:b/>
          <w:bCs/>
          <w:szCs w:val="24"/>
        </w:rPr>
        <w:t>but</w:t>
      </w:r>
      <w:proofErr w:type="gramEnd"/>
      <w:r w:rsidRPr="000D1FEF">
        <w:rPr>
          <w:rFonts w:ascii="Times New Roman" w:hAnsi="Times New Roman"/>
          <w:b/>
          <w:bCs/>
          <w:szCs w:val="24"/>
        </w:rPr>
        <w:t xml:space="preserve"> not both</w:t>
      </w:r>
      <w:r>
        <w:rPr>
          <w:rFonts w:ascii="Times New Roman" w:hAnsi="Times New Roman"/>
          <w:bCs/>
          <w:szCs w:val="24"/>
        </w:rPr>
        <w:t>.</w:t>
      </w:r>
    </w:p>
    <w:p w:rsidR="00E30F00" w:rsidRPr="0021490F" w:rsidRDefault="00E30F00" w:rsidP="00E30F00">
      <w:pPr>
        <w:pStyle w:val="ListParagraph"/>
        <w:spacing w:line="276" w:lineRule="auto"/>
        <w:rPr>
          <w:rFonts w:ascii="Times New Roman" w:hAnsi="Times New Roman"/>
          <w:sz w:val="24"/>
          <w:szCs w:val="24"/>
        </w:rPr>
      </w:pPr>
    </w:p>
    <w:p w:rsidR="00E32447" w:rsidRPr="007943B8" w:rsidRDefault="004D69B9" w:rsidP="00FE4833">
      <w:pPr>
        <w:pBdr>
          <w:top w:val="double" w:sz="4" w:space="4" w:color="auto"/>
          <w:left w:val="double" w:sz="4" w:space="4" w:color="auto"/>
          <w:bottom w:val="double" w:sz="4" w:space="2" w:color="auto"/>
          <w:right w:val="double" w:sz="4" w:space="4" w:color="auto"/>
        </w:pBdr>
        <w:spacing w:after="120" w:line="276" w:lineRule="auto"/>
        <w:ind w:left="0" w:firstLine="0"/>
        <w:rPr>
          <w:rFonts w:ascii="Times New Roman" w:hAnsi="Times New Roman"/>
          <w:b/>
          <w:bCs/>
          <w:szCs w:val="24"/>
        </w:rPr>
      </w:pPr>
      <w:r w:rsidRPr="007943B8">
        <w:rPr>
          <w:rFonts w:ascii="Times New Roman" w:hAnsi="Times New Roman"/>
          <w:b/>
          <w:bCs/>
          <w:szCs w:val="24"/>
        </w:rPr>
        <w:t>III</w:t>
      </w:r>
      <w:r w:rsidR="00E32447" w:rsidRPr="007943B8">
        <w:rPr>
          <w:rFonts w:ascii="Times New Roman" w:hAnsi="Times New Roman"/>
          <w:b/>
          <w:bCs/>
          <w:szCs w:val="24"/>
        </w:rPr>
        <w:t>.</w:t>
      </w:r>
      <w:r w:rsidR="00E32447" w:rsidRPr="007943B8">
        <w:rPr>
          <w:rFonts w:ascii="Times New Roman" w:hAnsi="Times New Roman"/>
          <w:b/>
          <w:szCs w:val="24"/>
        </w:rPr>
        <w:tab/>
      </w:r>
      <w:r w:rsidR="0077148F" w:rsidRPr="007943B8">
        <w:rPr>
          <w:rFonts w:ascii="Times New Roman" w:hAnsi="Times New Roman"/>
          <w:b/>
          <w:szCs w:val="24"/>
        </w:rPr>
        <w:t>FIRM INFORMATION</w:t>
      </w:r>
    </w:p>
    <w:p w:rsidR="00367FFD" w:rsidRDefault="005F7B87" w:rsidP="00367FFD">
      <w:pPr>
        <w:suppressAutoHyphens/>
        <w:spacing w:after="120" w:line="276" w:lineRule="auto"/>
      </w:pPr>
      <w:r w:rsidRPr="005010C1">
        <w:rPr>
          <w:rFonts w:ascii="Times New Roman" w:hAnsi="Times New Roman"/>
          <w:b/>
        </w:rPr>
        <w:t>A.</w:t>
      </w:r>
      <w:r w:rsidRPr="009615C8">
        <w:rPr>
          <w:rFonts w:ascii="Times New Roman" w:hAnsi="Times New Roman"/>
        </w:rPr>
        <w:tab/>
      </w:r>
      <w:r w:rsidR="006E39E8">
        <w:rPr>
          <w:rFonts w:ascii="Times New Roman" w:hAnsi="Times New Roman"/>
          <w:b/>
        </w:rPr>
        <w:t>B</w:t>
      </w:r>
      <w:r w:rsidRPr="005010C1">
        <w:rPr>
          <w:rFonts w:ascii="Times New Roman" w:hAnsi="Times New Roman"/>
          <w:b/>
        </w:rPr>
        <w:t>rief history of the firm</w:t>
      </w:r>
      <w:r w:rsidR="00367FFD">
        <w:t>:</w:t>
      </w:r>
    </w:p>
    <w:p w:rsidR="00367FFD" w:rsidRPr="00367FFD" w:rsidRDefault="00367FFD" w:rsidP="005F7B87">
      <w:pPr>
        <w:suppressAutoHyphens/>
        <w:spacing w:line="276" w:lineRule="auto"/>
        <w:rPr>
          <w:b/>
        </w:rPr>
      </w:pPr>
      <w:r>
        <w:tab/>
      </w:r>
      <w:sdt>
        <w:sdtPr>
          <w:id w:val="1341740408"/>
          <w:placeholder>
            <w:docPart w:val="DefaultPlaceholder_1082065158"/>
          </w:placeholder>
          <w:showingPlcHdr/>
        </w:sdtPr>
        <w:sdtEndPr/>
        <w:sdtContent>
          <w:bookmarkStart w:id="1" w:name="_GoBack"/>
          <w:r w:rsidR="00C01899" w:rsidRPr="00775D85">
            <w:rPr>
              <w:rStyle w:val="PlaceholderText"/>
            </w:rPr>
            <w:t>Click here to enter text.</w:t>
          </w:r>
          <w:bookmarkEnd w:id="1"/>
        </w:sdtContent>
      </w:sdt>
    </w:p>
    <w:p w:rsidR="00367FFD" w:rsidRDefault="00367FFD" w:rsidP="005F7B87">
      <w:pPr>
        <w:suppressAutoHyphens/>
        <w:spacing w:line="276" w:lineRule="auto"/>
      </w:pPr>
    </w:p>
    <w:p w:rsidR="007360B8" w:rsidRDefault="005F7B87" w:rsidP="007360B8">
      <w:pPr>
        <w:suppressAutoHyphens/>
        <w:spacing w:line="276" w:lineRule="auto"/>
        <w:rPr>
          <w:rFonts w:ascii="Times New Roman" w:hAnsi="Times New Roman"/>
          <w:b/>
          <w:color w:val="000000"/>
          <w:szCs w:val="24"/>
        </w:rPr>
      </w:pPr>
      <w:r w:rsidRPr="005010C1">
        <w:rPr>
          <w:rFonts w:ascii="Times New Roman" w:hAnsi="Times New Roman"/>
          <w:b/>
        </w:rPr>
        <w:lastRenderedPageBreak/>
        <w:t>B</w:t>
      </w:r>
      <w:r>
        <w:rPr>
          <w:rFonts w:ascii="Times New Roman" w:hAnsi="Times New Roman"/>
        </w:rPr>
        <w:t>.</w:t>
      </w:r>
      <w:r>
        <w:rPr>
          <w:rFonts w:ascii="Times New Roman" w:hAnsi="Times New Roman"/>
        </w:rPr>
        <w:tab/>
      </w:r>
      <w:r w:rsidR="007360B8" w:rsidRPr="007360B8">
        <w:rPr>
          <w:rFonts w:ascii="Times New Roman" w:hAnsi="Times New Roman"/>
          <w:b/>
          <w:color w:val="000000"/>
          <w:szCs w:val="24"/>
        </w:rPr>
        <w:t xml:space="preserve"> </w:t>
      </w:r>
      <w:r w:rsidR="007360B8">
        <w:rPr>
          <w:rFonts w:ascii="Times New Roman" w:hAnsi="Times New Roman"/>
          <w:b/>
          <w:color w:val="000000"/>
          <w:szCs w:val="24"/>
        </w:rPr>
        <w:t>Client Reference List</w:t>
      </w:r>
    </w:p>
    <w:p w:rsidR="007360B8" w:rsidRDefault="007360B8" w:rsidP="007360B8">
      <w:pPr>
        <w:autoSpaceDE w:val="0"/>
        <w:autoSpaceDN w:val="0"/>
        <w:adjustRightInd w:val="0"/>
        <w:spacing w:before="120" w:after="120" w:line="360" w:lineRule="auto"/>
        <w:ind w:right="-900"/>
        <w:rPr>
          <w:rFonts w:ascii="Times New Roman" w:hAnsi="Times New Roman"/>
          <w:color w:val="000000"/>
          <w:szCs w:val="24"/>
        </w:rPr>
      </w:pPr>
      <w:r>
        <w:rPr>
          <w:rFonts w:ascii="Times New Roman" w:hAnsi="Times New Roman"/>
          <w:color w:val="000000"/>
          <w:szCs w:val="24"/>
        </w:rPr>
        <w:t>Provide at least one business reference.</w:t>
      </w:r>
    </w:p>
    <w:tbl>
      <w:tblPr>
        <w:tblStyle w:val="TableGrid"/>
        <w:tblW w:w="10288" w:type="dxa"/>
        <w:tblLook w:val="04A0" w:firstRow="1" w:lastRow="0" w:firstColumn="1" w:lastColumn="0" w:noHBand="0" w:noVBand="1"/>
      </w:tblPr>
      <w:tblGrid>
        <w:gridCol w:w="5144"/>
        <w:gridCol w:w="5144"/>
      </w:tblGrid>
      <w:tr w:rsidR="007360B8" w:rsidTr="00CA2DDE">
        <w:trPr>
          <w:trHeight w:val="1154"/>
        </w:trPr>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1 Reference Name</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3"/>
                  <w:enabled/>
                  <w:calcOnExit w:val="0"/>
                  <w:textInput/>
                </w:ffData>
              </w:fldChar>
            </w:r>
            <w:bookmarkStart w:id="2" w:name="Text25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
          </w:p>
        </w:tc>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Contact</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4"/>
                  <w:enabled/>
                  <w:calcOnExit w:val="0"/>
                  <w:textInput/>
                </w:ffData>
              </w:fldChar>
            </w:r>
            <w:bookmarkStart w:id="3" w:name="Text25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3"/>
          </w:p>
        </w:tc>
      </w:tr>
      <w:tr w:rsidR="007360B8" w:rsidTr="00CA2DDE">
        <w:trPr>
          <w:trHeight w:val="1181"/>
        </w:trPr>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Address</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5"/>
                  <w:enabled/>
                  <w:calcOnExit w:val="0"/>
                  <w:textInput/>
                </w:ffData>
              </w:fldChar>
            </w:r>
            <w:bookmarkStart w:id="4" w:name="Text255"/>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4"/>
          </w:p>
        </w:tc>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Phone #:</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6"/>
                  <w:enabled/>
                  <w:calcOnExit w:val="0"/>
                  <w:textInput/>
                </w:ffData>
              </w:fldChar>
            </w:r>
            <w:bookmarkStart w:id="5" w:name="Text256"/>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5"/>
          </w:p>
        </w:tc>
      </w:tr>
      <w:tr w:rsidR="007360B8" w:rsidTr="00CA2DDE">
        <w:trPr>
          <w:trHeight w:val="1154"/>
        </w:trPr>
        <w:tc>
          <w:tcPr>
            <w:tcW w:w="5144" w:type="dxa"/>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E-mail address</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7"/>
                  <w:enabled/>
                  <w:calcOnExit w:val="0"/>
                  <w:textInput/>
                </w:ffData>
              </w:fldChar>
            </w:r>
            <w:bookmarkStart w:id="6" w:name="Text257"/>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6"/>
          </w:p>
        </w:tc>
        <w:tc>
          <w:tcPr>
            <w:tcW w:w="5144" w:type="dxa"/>
            <w:tcBorders>
              <w:top w:val="single" w:sz="4" w:space="0" w:color="auto"/>
              <w:left w:val="single" w:sz="4" w:space="0" w:color="auto"/>
              <w:bottom w:val="single" w:sz="4" w:space="0" w:color="auto"/>
              <w:right w:val="single" w:sz="4" w:space="0" w:color="auto"/>
            </w:tcBorders>
          </w:tcPr>
          <w:p w:rsidR="007360B8" w:rsidRDefault="007360B8" w:rsidP="00CA2DDE">
            <w:pPr>
              <w:autoSpaceDE w:val="0"/>
              <w:autoSpaceDN w:val="0"/>
              <w:adjustRightInd w:val="0"/>
              <w:spacing w:before="120" w:after="120" w:line="360" w:lineRule="auto"/>
              <w:ind w:right="-900"/>
              <w:rPr>
                <w:color w:val="000000"/>
                <w:szCs w:val="24"/>
              </w:rPr>
            </w:pPr>
          </w:p>
        </w:tc>
      </w:tr>
      <w:tr w:rsidR="007360B8" w:rsidTr="00CA2DDE">
        <w:trPr>
          <w:trHeight w:val="1154"/>
        </w:trPr>
        <w:tc>
          <w:tcPr>
            <w:tcW w:w="10288" w:type="dxa"/>
            <w:gridSpan w:val="2"/>
            <w:tcBorders>
              <w:top w:val="single" w:sz="4" w:space="0" w:color="auto"/>
              <w:left w:val="single" w:sz="4" w:space="0" w:color="auto"/>
              <w:bottom w:val="single" w:sz="4" w:space="0" w:color="auto"/>
              <w:right w:val="single" w:sz="4" w:space="0" w:color="auto"/>
            </w:tcBorders>
            <w:hideMark/>
          </w:tcPr>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t>Description and date(s) and services provided</w:t>
            </w:r>
          </w:p>
          <w:p w:rsidR="007360B8" w:rsidRDefault="007360B8" w:rsidP="00CA2DDE">
            <w:pPr>
              <w:autoSpaceDE w:val="0"/>
              <w:autoSpaceDN w:val="0"/>
              <w:adjustRightInd w:val="0"/>
              <w:spacing w:before="120" w:after="120" w:line="360" w:lineRule="auto"/>
              <w:ind w:right="-900"/>
              <w:rPr>
                <w:color w:val="000000"/>
                <w:szCs w:val="24"/>
              </w:rPr>
            </w:pPr>
            <w:r>
              <w:rPr>
                <w:color w:val="000000"/>
                <w:szCs w:val="24"/>
              </w:rPr>
              <w:fldChar w:fldCharType="begin">
                <w:ffData>
                  <w:name w:val="Text258"/>
                  <w:enabled/>
                  <w:calcOnExit w:val="0"/>
                  <w:textInput/>
                </w:ffData>
              </w:fldChar>
            </w:r>
            <w:bookmarkStart w:id="7" w:name="Text258"/>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7"/>
          </w:p>
        </w:tc>
      </w:tr>
    </w:tbl>
    <w:p w:rsidR="00367FFD" w:rsidRDefault="00367FFD" w:rsidP="005F7B87">
      <w:pPr>
        <w:suppressAutoHyphens/>
        <w:spacing w:line="276" w:lineRule="auto"/>
        <w:rPr>
          <w:rFonts w:ascii="Times New Roman" w:hAnsi="Times New Roman"/>
        </w:rPr>
      </w:pPr>
    </w:p>
    <w:p w:rsidR="00C439BC" w:rsidRDefault="005F7B87" w:rsidP="00367FFD">
      <w:pPr>
        <w:spacing w:after="120" w:line="276" w:lineRule="auto"/>
        <w:rPr>
          <w:rFonts w:ascii="Times New Roman" w:hAnsi="Times New Roman"/>
        </w:rPr>
      </w:pPr>
      <w:r w:rsidRPr="005010C1">
        <w:rPr>
          <w:rFonts w:ascii="Times New Roman" w:hAnsi="Times New Roman"/>
          <w:b/>
        </w:rPr>
        <w:t>C.</w:t>
      </w:r>
      <w:r>
        <w:rPr>
          <w:rFonts w:ascii="Times New Roman" w:hAnsi="Times New Roman"/>
        </w:rPr>
        <w:tab/>
      </w:r>
      <w:r w:rsidR="00C439BC" w:rsidRPr="005010C1">
        <w:rPr>
          <w:rFonts w:ascii="Times New Roman" w:hAnsi="Times New Roman"/>
          <w:b/>
        </w:rPr>
        <w:t>Experience</w:t>
      </w:r>
    </w:p>
    <w:p w:rsidR="005F7B87" w:rsidRDefault="00F75BFA" w:rsidP="005010C1">
      <w:pPr>
        <w:spacing w:after="120" w:line="276" w:lineRule="auto"/>
        <w:ind w:firstLine="0"/>
        <w:rPr>
          <w:rFonts w:ascii="Times New Roman" w:hAnsi="Times New Roman"/>
        </w:rPr>
      </w:pPr>
      <w:r>
        <w:rPr>
          <w:rFonts w:ascii="Times New Roman" w:hAnsi="Times New Roman"/>
        </w:rPr>
        <w:t>Provide Curriculum vitae, Resumes or capabilities statement for all personnel that may be assigned to the University. Include r</w:t>
      </w:r>
      <w:r w:rsidR="005F7B87">
        <w:rPr>
          <w:rFonts w:ascii="Times New Roman" w:hAnsi="Times New Roman"/>
        </w:rPr>
        <w:t xml:space="preserve">elevant </w:t>
      </w:r>
      <w:r>
        <w:rPr>
          <w:rFonts w:ascii="Times New Roman" w:hAnsi="Times New Roman"/>
        </w:rPr>
        <w:t>e</w:t>
      </w:r>
      <w:r w:rsidR="005F7B87">
        <w:rPr>
          <w:rFonts w:ascii="Times New Roman" w:hAnsi="Times New Roman"/>
        </w:rPr>
        <w:t>xperience</w:t>
      </w:r>
      <w:r w:rsidR="00E816D1">
        <w:rPr>
          <w:rFonts w:ascii="Times New Roman" w:hAnsi="Times New Roman"/>
        </w:rPr>
        <w:t xml:space="preserve"> </w:t>
      </w:r>
      <w:r>
        <w:rPr>
          <w:rFonts w:ascii="Times New Roman" w:hAnsi="Times New Roman"/>
        </w:rPr>
        <w:t>or</w:t>
      </w:r>
      <w:r w:rsidR="00BA47C0">
        <w:rPr>
          <w:rFonts w:ascii="Times New Roman" w:hAnsi="Times New Roman"/>
        </w:rPr>
        <w:t xml:space="preserve"> </w:t>
      </w:r>
      <w:r>
        <w:rPr>
          <w:rFonts w:ascii="Times New Roman" w:hAnsi="Times New Roman"/>
        </w:rPr>
        <w:t>c</w:t>
      </w:r>
      <w:r w:rsidR="00E816D1">
        <w:rPr>
          <w:rFonts w:ascii="Times New Roman" w:hAnsi="Times New Roman"/>
        </w:rPr>
        <w:t>ertifications</w:t>
      </w:r>
      <w:r w:rsidR="00367FFD">
        <w:rPr>
          <w:rFonts w:ascii="Times New Roman" w:hAnsi="Times New Roman"/>
        </w:rPr>
        <w:t>:</w:t>
      </w:r>
    </w:p>
    <w:p w:rsidR="00367FFD" w:rsidRPr="00367FFD" w:rsidRDefault="00367FFD" w:rsidP="00367FFD">
      <w:pPr>
        <w:suppressAutoHyphens/>
        <w:spacing w:line="276" w:lineRule="auto"/>
        <w:rPr>
          <w:b/>
        </w:rPr>
      </w:pPr>
      <w:r>
        <w:tab/>
      </w:r>
      <w:sdt>
        <w:sdtPr>
          <w:id w:val="1472790596"/>
          <w:placeholder>
            <w:docPart w:val="DefaultPlaceholder_1082065158"/>
          </w:placeholder>
          <w:showingPlcHdr/>
        </w:sdtPr>
        <w:sdtEndPr/>
        <w:sdtContent>
          <w:r w:rsidR="005E73B2" w:rsidRPr="00775D85">
            <w:rPr>
              <w:rStyle w:val="PlaceholderText"/>
            </w:rPr>
            <w:t>Click here to enter text.</w:t>
          </w:r>
        </w:sdtContent>
      </w:sdt>
    </w:p>
    <w:p w:rsidR="005F7B87" w:rsidRDefault="005F7B87" w:rsidP="005F7B87">
      <w:pPr>
        <w:pStyle w:val="Default"/>
        <w:widowControl/>
        <w:spacing w:line="276" w:lineRule="auto"/>
      </w:pPr>
    </w:p>
    <w:p w:rsidR="00BA47C0" w:rsidRDefault="005F7B87" w:rsidP="005F2045">
      <w:pPr>
        <w:spacing w:before="120" w:after="120" w:line="360" w:lineRule="auto"/>
        <w:rPr>
          <w:rFonts w:ascii="Times New Roman" w:hAnsi="Times New Roman"/>
          <w:szCs w:val="24"/>
        </w:rPr>
      </w:pPr>
      <w:r w:rsidRPr="005010C1">
        <w:rPr>
          <w:rFonts w:ascii="Times New Roman" w:hAnsi="Times New Roman"/>
          <w:b/>
          <w:szCs w:val="24"/>
        </w:rPr>
        <w:lastRenderedPageBreak/>
        <w:t>D</w:t>
      </w:r>
      <w:r>
        <w:rPr>
          <w:rFonts w:ascii="Times New Roman" w:hAnsi="Times New Roman"/>
          <w:szCs w:val="24"/>
        </w:rPr>
        <w:t>.</w:t>
      </w:r>
      <w:r>
        <w:rPr>
          <w:rFonts w:ascii="Times New Roman" w:hAnsi="Times New Roman"/>
          <w:szCs w:val="24"/>
        </w:rPr>
        <w:tab/>
      </w:r>
      <w:r w:rsidR="00BA47C0" w:rsidRPr="005010C1">
        <w:rPr>
          <w:rFonts w:ascii="Times New Roman" w:hAnsi="Times New Roman"/>
          <w:b/>
          <w:szCs w:val="24"/>
        </w:rPr>
        <w:t>Small, Woman-</w:t>
      </w:r>
      <w:r w:rsidR="00BA47C0" w:rsidRPr="00BA47C0">
        <w:rPr>
          <w:rFonts w:ascii="Times New Roman" w:hAnsi="Times New Roman"/>
          <w:b/>
          <w:szCs w:val="24"/>
        </w:rPr>
        <w:t>Owned</w:t>
      </w:r>
      <w:r w:rsidR="00BA47C0" w:rsidRPr="005010C1">
        <w:rPr>
          <w:rFonts w:ascii="Times New Roman" w:hAnsi="Times New Roman"/>
          <w:b/>
          <w:szCs w:val="24"/>
        </w:rPr>
        <w:t xml:space="preserve"> or Minority-</w:t>
      </w:r>
      <w:r w:rsidR="00BA47C0">
        <w:rPr>
          <w:rFonts w:ascii="Times New Roman" w:hAnsi="Times New Roman"/>
          <w:b/>
          <w:szCs w:val="24"/>
        </w:rPr>
        <w:t>O</w:t>
      </w:r>
      <w:r w:rsidR="00BA47C0" w:rsidRPr="005010C1">
        <w:rPr>
          <w:rFonts w:ascii="Times New Roman" w:hAnsi="Times New Roman"/>
          <w:b/>
          <w:szCs w:val="24"/>
        </w:rPr>
        <w:t>wned Status</w:t>
      </w:r>
    </w:p>
    <w:p w:rsidR="005F2045" w:rsidRDefault="005F2045" w:rsidP="005010C1">
      <w:pPr>
        <w:spacing w:before="120" w:after="120" w:line="360" w:lineRule="auto"/>
        <w:ind w:firstLine="0"/>
        <w:rPr>
          <w:rFonts w:ascii="Times New Roman" w:hAnsi="Times New Roman"/>
          <w:szCs w:val="24"/>
        </w:rPr>
      </w:pPr>
      <w:r>
        <w:rPr>
          <w:rFonts w:ascii="Times New Roman" w:hAnsi="Times New Roman"/>
          <w:b/>
          <w:bCs/>
          <w:szCs w:val="24"/>
        </w:rPr>
        <w:t>Is your firm</w:t>
      </w:r>
      <w:hyperlink r:id="rId15" w:tooltip="Click here for more information" w:history="1">
        <w:r w:rsidRPr="00733314">
          <w:rPr>
            <w:rStyle w:val="Hyperlink"/>
            <w:rFonts w:ascii="Times New Roman" w:hAnsi="Times New Roman"/>
            <w:szCs w:val="24"/>
          </w:rPr>
          <w:t xml:space="preserve"> SBSD Certified</w:t>
        </w:r>
      </w:hyperlink>
      <w:r>
        <w:rPr>
          <w:rFonts w:ascii="Times New Roman" w:hAnsi="Times New Roman"/>
          <w:b/>
          <w:bCs/>
          <w:szCs w:val="24"/>
        </w:rPr>
        <w:t>?</w:t>
      </w:r>
      <w:r>
        <w:rPr>
          <w:rFonts w:ascii="Times New Roman" w:hAnsi="Times New Roman"/>
          <w:szCs w:val="24"/>
        </w:rPr>
        <w:t xml:space="preserve">  </w:t>
      </w:r>
      <w:r>
        <w:rPr>
          <w:rFonts w:ascii="Times New Roman" w:hAnsi="Times New Roman"/>
          <w:b/>
          <w:bCs/>
          <w:szCs w:val="24"/>
        </w:rPr>
        <w:t>Yes</w:t>
      </w:r>
      <w:r w:rsidRPr="00087415">
        <w:rPr>
          <w:rFonts w:ascii="Times New Roman" w:hAnsi="Times New Roman"/>
          <w:b/>
          <w:sz w:val="32"/>
          <w:szCs w:val="32"/>
        </w:rPr>
        <w:t xml:space="preserve"> </w:t>
      </w:r>
      <w:sdt>
        <w:sdtPr>
          <w:rPr>
            <w:rFonts w:ascii="Times New Roman" w:hAnsi="Times New Roman"/>
            <w:b/>
            <w:sz w:val="32"/>
            <w:szCs w:val="32"/>
          </w:rPr>
          <w:id w:val="-1512361895"/>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w:t>
      </w:r>
      <w:proofErr w:type="gramStart"/>
      <w:r>
        <w:rPr>
          <w:rFonts w:ascii="Times New Roman" w:hAnsi="Times New Roman"/>
          <w:b/>
          <w:bCs/>
          <w:szCs w:val="24"/>
        </w:rPr>
        <w:t xml:space="preserve">No  </w:t>
      </w:r>
      <w:proofErr w:type="gramEnd"/>
      <w:sdt>
        <w:sdtPr>
          <w:rPr>
            <w:rFonts w:ascii="Times New Roman" w:hAnsi="Times New Roman"/>
            <w:b/>
            <w:sz w:val="32"/>
            <w:szCs w:val="32"/>
          </w:rPr>
          <w:id w:val="194208528"/>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p>
    <w:p w:rsidR="004607E9" w:rsidRPr="008B3B6A" w:rsidRDefault="005F2045" w:rsidP="008B3B6A">
      <w:pPr>
        <w:spacing w:before="120" w:after="120" w:line="360" w:lineRule="auto"/>
        <w:ind w:left="1440"/>
        <w:rPr>
          <w:rFonts w:ascii="Times New Roman" w:hAnsi="Times New Roman"/>
          <w:szCs w:val="24"/>
        </w:rPr>
      </w:pPr>
      <w:r>
        <w:rPr>
          <w:rFonts w:ascii="Times New Roman" w:hAnsi="Times New Roman"/>
          <w:b/>
          <w:szCs w:val="24"/>
        </w:rPr>
        <w:t>If yes, which category:</w:t>
      </w:r>
      <w:r>
        <w:rPr>
          <w:rFonts w:ascii="Times New Roman" w:hAnsi="Times New Roman"/>
          <w:szCs w:val="24"/>
        </w:rPr>
        <w:t xml:space="preserve">  Small </w:t>
      </w:r>
      <w:proofErr w:type="gramStart"/>
      <w:r>
        <w:rPr>
          <w:rFonts w:ascii="Times New Roman" w:hAnsi="Times New Roman"/>
          <w:szCs w:val="24"/>
        </w:rPr>
        <w:t xml:space="preserve">Business  </w:t>
      </w:r>
      <w:proofErr w:type="gramEnd"/>
      <w:sdt>
        <w:sdtPr>
          <w:rPr>
            <w:rFonts w:ascii="Times New Roman" w:hAnsi="Times New Roman"/>
            <w:b/>
            <w:sz w:val="32"/>
            <w:szCs w:val="32"/>
          </w:rPr>
          <w:id w:val="-1165322114"/>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Minority-Owned</w:t>
      </w:r>
      <w:r w:rsidRPr="00087415">
        <w:rPr>
          <w:rFonts w:ascii="Times New Roman" w:hAnsi="Times New Roman"/>
          <w:b/>
          <w:sz w:val="32"/>
          <w:szCs w:val="32"/>
        </w:rPr>
        <w:t xml:space="preserve"> </w:t>
      </w:r>
      <w:sdt>
        <w:sdtPr>
          <w:rPr>
            <w:rFonts w:ascii="Times New Roman" w:hAnsi="Times New Roman"/>
            <w:b/>
            <w:sz w:val="32"/>
            <w:szCs w:val="32"/>
          </w:rPr>
          <w:id w:val="2104532809"/>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Women-Owned </w:t>
      </w:r>
      <w:sdt>
        <w:sdtPr>
          <w:rPr>
            <w:rFonts w:ascii="Times New Roman" w:hAnsi="Times New Roman"/>
            <w:b/>
            <w:sz w:val="32"/>
            <w:szCs w:val="32"/>
          </w:rPr>
          <w:id w:val="409358414"/>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p>
    <w:p w:rsidR="005F7B87" w:rsidRDefault="00EC41FB" w:rsidP="004607E9">
      <w:pPr>
        <w:suppressAutoHyphens/>
        <w:spacing w:after="120" w:line="276" w:lineRule="auto"/>
      </w:pPr>
      <w:r w:rsidRPr="005010C1">
        <w:rPr>
          <w:rFonts w:ascii="Times New Roman" w:hAnsi="Times New Roman"/>
          <w:b/>
        </w:rPr>
        <w:t>E</w:t>
      </w:r>
      <w:r w:rsidR="005F7B87">
        <w:rPr>
          <w:rFonts w:ascii="Times New Roman" w:hAnsi="Times New Roman"/>
        </w:rPr>
        <w:t>.</w:t>
      </w:r>
      <w:r w:rsidR="005F7B87">
        <w:rPr>
          <w:rFonts w:ascii="Times New Roman" w:hAnsi="Times New Roman"/>
        </w:rPr>
        <w:tab/>
      </w:r>
      <w:r w:rsidR="005F7B87">
        <w:t>Provide any other information which the University should consider in</w:t>
      </w:r>
      <w:r w:rsidR="004607E9">
        <w:t xml:space="preserve"> evaluating the firm's proposal:</w:t>
      </w:r>
    </w:p>
    <w:p w:rsidR="00CB5FEB" w:rsidRPr="00BA18C6" w:rsidRDefault="004607E9" w:rsidP="00BA18C6">
      <w:pPr>
        <w:suppressAutoHyphens/>
        <w:spacing w:line="276" w:lineRule="auto"/>
        <w:rPr>
          <w:b/>
        </w:rPr>
      </w:pPr>
      <w:r>
        <w:tab/>
      </w:r>
      <w:sdt>
        <w:sdtPr>
          <w:id w:val="-902139667"/>
          <w:placeholder>
            <w:docPart w:val="DefaultPlaceholder_1082065158"/>
          </w:placeholder>
          <w:showingPlcHdr/>
        </w:sdtPr>
        <w:sdtEndPr/>
        <w:sdtContent>
          <w:r w:rsidR="005E73B2" w:rsidRPr="00775D85">
            <w:rPr>
              <w:rStyle w:val="PlaceholderText"/>
            </w:rPr>
            <w:t>Click here to enter text.</w:t>
          </w:r>
        </w:sdtContent>
      </w:sdt>
    </w:p>
    <w:p w:rsidR="007A6D42" w:rsidRDefault="007A6D42" w:rsidP="00CA2DDE">
      <w:pPr>
        <w:tabs>
          <w:tab w:val="left" w:pos="-720"/>
          <w:tab w:val="left" w:pos="0"/>
          <w:tab w:val="center" w:pos="4680"/>
          <w:tab w:val="left" w:pos="8220"/>
        </w:tabs>
        <w:suppressAutoHyphens/>
        <w:spacing w:before="120" w:after="120" w:line="360" w:lineRule="auto"/>
        <w:jc w:val="center"/>
        <w:rPr>
          <w:rFonts w:ascii="Times New Roman" w:hAnsi="Times New Roman"/>
          <w:b/>
          <w:szCs w:val="24"/>
        </w:rPr>
      </w:pPr>
    </w:p>
    <w:p w:rsidR="00CA2DDE" w:rsidRDefault="00CA2DDE" w:rsidP="00CA2DDE">
      <w:pPr>
        <w:tabs>
          <w:tab w:val="left" w:pos="-720"/>
          <w:tab w:val="left" w:pos="0"/>
          <w:tab w:val="center" w:pos="4680"/>
          <w:tab w:val="left" w:pos="8220"/>
        </w:tabs>
        <w:suppressAutoHyphens/>
        <w:spacing w:before="120" w:after="120" w:line="360" w:lineRule="auto"/>
        <w:jc w:val="center"/>
        <w:rPr>
          <w:rFonts w:ascii="Times New Roman" w:hAnsi="Times New Roman"/>
          <w:b/>
          <w:szCs w:val="24"/>
        </w:rPr>
      </w:pPr>
      <w:r>
        <w:rPr>
          <w:rFonts w:ascii="Times New Roman" w:hAnsi="Times New Roman"/>
          <w:b/>
          <w:szCs w:val="24"/>
        </w:rPr>
        <w:t>Master Services Agreement</w:t>
      </w:r>
    </w:p>
    <w:p w:rsidR="00CA2DDE" w:rsidRDefault="00CA2DDE" w:rsidP="00CA2DDE">
      <w:pPr>
        <w:spacing w:before="120" w:after="120" w:line="360" w:lineRule="auto"/>
        <w:ind w:firstLine="720"/>
        <w:rPr>
          <w:rFonts w:ascii="Times New Roman" w:hAnsi="Times New Roman"/>
          <w:b/>
          <w:szCs w:val="24"/>
        </w:rPr>
      </w:pPr>
      <w:r>
        <w:rPr>
          <w:rFonts w:ascii="Times New Roman" w:hAnsi="Times New Roman"/>
          <w:szCs w:val="24"/>
        </w:rPr>
        <w:t xml:space="preserve">This Agreement, effective </w:t>
      </w:r>
      <w:sdt>
        <w:sdtPr>
          <w:rPr>
            <w:rFonts w:ascii="Times New Roman" w:hAnsi="Times New Roman"/>
            <w:szCs w:val="24"/>
          </w:rPr>
          <w:id w:val="668375618"/>
          <w:placeholder>
            <w:docPart w:val="3F48E8D63B84460FAC417BFF3B67F4A5"/>
          </w:placeholder>
          <w:showingPlcHdr/>
          <w:date>
            <w:dateFormat w:val="MMMM d, yyyy"/>
            <w:lid w:val="en-US"/>
            <w:storeMappedDataAs w:val="dateTime"/>
            <w:calendar w:val="gregorian"/>
          </w:date>
        </w:sdtPr>
        <w:sdtEndPr/>
        <w:sdtContent>
          <w:r w:rsidRPr="003166A6">
            <w:rPr>
              <w:rStyle w:val="PlaceholderText"/>
              <w:rFonts w:eastAsiaTheme="minorHAnsi"/>
            </w:rPr>
            <w:t>Click here to enter a date.</w:t>
          </w:r>
        </w:sdtContent>
      </w:sdt>
      <w:r>
        <w:rPr>
          <w:rFonts w:ascii="Times New Roman" w:hAnsi="Times New Roman"/>
          <w:szCs w:val="24"/>
        </w:rPr>
        <w:t xml:space="preserve"> </w:t>
      </w:r>
      <w:r>
        <w:rPr>
          <w:rFonts w:ascii="Times New Roman" w:hAnsi="Times New Roman"/>
          <w:szCs w:val="24"/>
          <w:u w:val="single"/>
        </w:rPr>
        <w:t>,</w:t>
      </w:r>
      <w:r>
        <w:rPr>
          <w:rFonts w:ascii="Times New Roman" w:hAnsi="Times New Roman"/>
          <w:szCs w:val="24"/>
        </w:rPr>
        <w:t xml:space="preserve"> is by and between the Rector and Visitors of the University of Virginia, (the “University”) and </w:t>
      </w:r>
      <w:sdt>
        <w:sdtPr>
          <w:rPr>
            <w:rFonts w:ascii="Times New Roman" w:hAnsi="Times New Roman"/>
            <w:szCs w:val="24"/>
          </w:rPr>
          <w:id w:val="1547338174"/>
          <w:placeholder>
            <w:docPart w:val="3D02513DD0984E89AD522019982502FE"/>
          </w:placeholder>
          <w:showingPlcHdr/>
        </w:sdtPr>
        <w:sdtEndPr/>
        <w:sdtContent>
          <w:r w:rsidRPr="003166A6">
            <w:rPr>
              <w:rStyle w:val="PlaceholderText"/>
              <w:rFonts w:eastAsiaTheme="minorHAnsi"/>
            </w:rPr>
            <w:t>Click here to enter text.</w:t>
          </w:r>
        </w:sdtContent>
      </w:sdt>
      <w:r>
        <w:rPr>
          <w:rFonts w:ascii="Times New Roman" w:hAnsi="Times New Roman"/>
          <w:szCs w:val="24"/>
        </w:rPr>
        <w:t xml:space="preserve"> (“Selected Firm“).</w:t>
      </w:r>
    </w:p>
    <w:p w:rsidR="00CA2DDE" w:rsidRDefault="00CA2DDE" w:rsidP="00CA2DDE">
      <w:pPr>
        <w:spacing w:before="120" w:after="120" w:line="360" w:lineRule="auto"/>
        <w:jc w:val="center"/>
        <w:rPr>
          <w:rFonts w:ascii="Times New Roman" w:hAnsi="Times New Roman"/>
          <w:b/>
          <w:szCs w:val="24"/>
        </w:rPr>
      </w:pPr>
      <w:r>
        <w:rPr>
          <w:rFonts w:ascii="Times New Roman" w:hAnsi="Times New Roman"/>
          <w:b/>
          <w:szCs w:val="24"/>
        </w:rPr>
        <w:t>TERM</w:t>
      </w:r>
    </w:p>
    <w:p w:rsidR="00CA2DDE" w:rsidRDefault="00CA2DDE" w:rsidP="00CA2DDE">
      <w:pPr>
        <w:spacing w:before="120" w:after="120" w:line="360" w:lineRule="auto"/>
        <w:rPr>
          <w:rFonts w:ascii="Times New Roman" w:hAnsi="Times New Roman"/>
          <w:szCs w:val="24"/>
        </w:rPr>
      </w:pPr>
      <w:r>
        <w:rPr>
          <w:rFonts w:ascii="Times New Roman" w:hAnsi="Times New Roman"/>
          <w:szCs w:val="24"/>
        </w:rPr>
        <w:tab/>
        <w:t>The term of this Agreement will be for one (1) year effective upon execution of this Agreement, with the ability to renew on the same or similar terms and conditions, for nine (9) additional one</w:t>
      </w:r>
      <w:r w:rsidR="00B74A8F">
        <w:rPr>
          <w:rFonts w:ascii="Times New Roman" w:hAnsi="Times New Roman"/>
          <w:szCs w:val="24"/>
        </w:rPr>
        <w:t xml:space="preserve"> </w:t>
      </w:r>
      <w:r w:rsidR="00403456">
        <w:rPr>
          <w:rFonts w:ascii="Times New Roman" w:hAnsi="Times New Roman"/>
          <w:szCs w:val="24"/>
        </w:rPr>
        <w:t>(1) year periods until October 29</w:t>
      </w:r>
      <w:r>
        <w:rPr>
          <w:rFonts w:ascii="Times New Roman" w:hAnsi="Times New Roman"/>
          <w:szCs w:val="24"/>
        </w:rPr>
        <w:t xml:space="preserve">, 2028.  Unless otherwise determined by the University or Selected Firm, this Agreement will automatically renew without intervention between the University and Selected Firm.  </w:t>
      </w:r>
      <w:r>
        <w:rPr>
          <w:rFonts w:ascii="Times New Roman" w:hAnsi="Times New Roman"/>
          <w:szCs w:val="24"/>
        </w:rPr>
        <w:lastRenderedPageBreak/>
        <w:t>The University and Selected Firm reserve the right to negotiate price of goods and services on an annual basis.</w:t>
      </w:r>
    </w:p>
    <w:p w:rsidR="00CA2DDE" w:rsidRDefault="00CA2DDE" w:rsidP="00CA2DDE">
      <w:pPr>
        <w:spacing w:before="120" w:after="120" w:line="360" w:lineRule="auto"/>
        <w:jc w:val="center"/>
        <w:rPr>
          <w:rFonts w:ascii="Times New Roman" w:hAnsi="Times New Roman"/>
          <w:szCs w:val="24"/>
        </w:rPr>
      </w:pPr>
      <w:r>
        <w:rPr>
          <w:rFonts w:ascii="Times New Roman" w:hAnsi="Times New Roman"/>
          <w:b/>
          <w:szCs w:val="24"/>
        </w:rPr>
        <w:t>WITNESS</w:t>
      </w:r>
    </w:p>
    <w:p w:rsidR="00CA2DDE" w:rsidRDefault="00CA2DDE" w:rsidP="00CA2DDE">
      <w:pPr>
        <w:spacing w:before="120" w:after="120" w:line="360" w:lineRule="auto"/>
        <w:rPr>
          <w:rFonts w:ascii="Times New Roman" w:hAnsi="Times New Roman"/>
          <w:szCs w:val="24"/>
        </w:rPr>
      </w:pPr>
      <w:r>
        <w:rPr>
          <w:rFonts w:ascii="Times New Roman" w:hAnsi="Times New Roman"/>
          <w:szCs w:val="24"/>
        </w:rPr>
        <w:tab/>
        <w:t>By i</w:t>
      </w:r>
      <w:r w:rsidR="00B74A8F">
        <w:rPr>
          <w:rFonts w:ascii="Times New Roman" w:hAnsi="Times New Roman"/>
          <w:szCs w:val="24"/>
        </w:rPr>
        <w:t>ts R</w:t>
      </w:r>
      <w:r w:rsidR="00403456">
        <w:rPr>
          <w:rFonts w:ascii="Times New Roman" w:hAnsi="Times New Roman"/>
          <w:szCs w:val="24"/>
        </w:rPr>
        <w:t xml:space="preserve">equest for Proposal (RFP) LP100818 for </w:t>
      </w:r>
      <w:r w:rsidR="00403456" w:rsidRPr="004E37C0">
        <w:rPr>
          <w:rFonts w:ascii="Times New Roman" w:hAnsi="Times New Roman"/>
          <w:bCs/>
          <w:szCs w:val="24"/>
        </w:rPr>
        <w:t>Equal Opportunity and Civil Rights (EOCR)</w:t>
      </w:r>
      <w:r w:rsidR="007A6D42">
        <w:rPr>
          <w:rFonts w:ascii="Times New Roman" w:hAnsi="Times New Roman"/>
          <w:bCs/>
          <w:szCs w:val="24"/>
        </w:rPr>
        <w:t>/Title IX</w:t>
      </w:r>
      <w:r w:rsidR="00403456" w:rsidRPr="004E37C0">
        <w:rPr>
          <w:rFonts w:ascii="Times New Roman" w:hAnsi="Times New Roman"/>
          <w:bCs/>
          <w:szCs w:val="24"/>
        </w:rPr>
        <w:t xml:space="preserve"> Investi</w:t>
      </w:r>
      <w:r w:rsidR="00403456">
        <w:rPr>
          <w:rFonts w:ascii="Times New Roman" w:hAnsi="Times New Roman"/>
          <w:bCs/>
          <w:szCs w:val="24"/>
        </w:rPr>
        <w:t>gation</w:t>
      </w:r>
      <w:r w:rsidR="00403456">
        <w:rPr>
          <w:rFonts w:ascii="Times New Roman" w:hAnsi="Times New Roman"/>
          <w:szCs w:val="24"/>
        </w:rPr>
        <w:t xml:space="preserve"> Services dated October 08</w:t>
      </w:r>
      <w:r>
        <w:rPr>
          <w:rFonts w:ascii="Times New Roman" w:hAnsi="Times New Roman"/>
          <w:szCs w:val="24"/>
        </w:rPr>
        <w:t xml:space="preserve">, 2018, the University requested proposals from firms to provide </w:t>
      </w:r>
      <w:r w:rsidR="00403456" w:rsidRPr="004E37C0">
        <w:rPr>
          <w:rFonts w:ascii="Times New Roman" w:hAnsi="Times New Roman"/>
          <w:bCs/>
          <w:szCs w:val="24"/>
        </w:rPr>
        <w:t>Equal Opportunity and Civil Rights (EOCR)</w:t>
      </w:r>
      <w:r w:rsidR="007A6D42">
        <w:rPr>
          <w:rFonts w:ascii="Times New Roman" w:hAnsi="Times New Roman"/>
          <w:bCs/>
          <w:szCs w:val="24"/>
        </w:rPr>
        <w:t>/Title IX</w:t>
      </w:r>
      <w:r w:rsidR="00403456" w:rsidRPr="004E37C0">
        <w:rPr>
          <w:rFonts w:ascii="Times New Roman" w:hAnsi="Times New Roman"/>
          <w:bCs/>
          <w:szCs w:val="24"/>
        </w:rPr>
        <w:t xml:space="preserve"> Investi</w:t>
      </w:r>
      <w:r w:rsidR="00403456">
        <w:rPr>
          <w:rFonts w:ascii="Times New Roman" w:hAnsi="Times New Roman"/>
          <w:bCs/>
          <w:szCs w:val="24"/>
        </w:rPr>
        <w:t>gation</w:t>
      </w:r>
      <w:r w:rsidR="00403456">
        <w:rPr>
          <w:rFonts w:ascii="Times New Roman" w:hAnsi="Times New Roman"/>
          <w:szCs w:val="24"/>
        </w:rPr>
        <w:t xml:space="preserve"> Services (the “</w:t>
      </w:r>
      <w:r>
        <w:rPr>
          <w:rFonts w:ascii="Times New Roman" w:hAnsi="Times New Roman"/>
          <w:szCs w:val="24"/>
        </w:rPr>
        <w:t>Services”).  The parties, having nego</w:t>
      </w:r>
      <w:r w:rsidR="00403456">
        <w:rPr>
          <w:rFonts w:ascii="Times New Roman" w:hAnsi="Times New Roman"/>
          <w:szCs w:val="24"/>
        </w:rPr>
        <w:t xml:space="preserve">tiated concerning the </w:t>
      </w:r>
      <w:r>
        <w:rPr>
          <w:rFonts w:ascii="Times New Roman" w:hAnsi="Times New Roman"/>
          <w:szCs w:val="24"/>
        </w:rPr>
        <w:t xml:space="preserve">Services wish to express in this Agreement the basis on which the Selected </w:t>
      </w:r>
      <w:r w:rsidR="00D35D0D">
        <w:rPr>
          <w:rFonts w:ascii="Times New Roman" w:hAnsi="Times New Roman"/>
          <w:szCs w:val="24"/>
        </w:rPr>
        <w:t xml:space="preserve">Firm will provide the </w:t>
      </w:r>
      <w:r>
        <w:rPr>
          <w:rFonts w:ascii="Times New Roman" w:hAnsi="Times New Roman"/>
          <w:szCs w:val="24"/>
        </w:rPr>
        <w:t>Services to the University. Accordingly, and in consideration of the mutual premises and provisions hereof, the parties hereby agree as follows:</w:t>
      </w:r>
    </w:p>
    <w:p w:rsidR="00CA2DDE" w:rsidRDefault="00CA2DDE" w:rsidP="00CA2DDE">
      <w:pPr>
        <w:tabs>
          <w:tab w:val="left" w:pos="-720"/>
        </w:tabs>
        <w:suppressAutoHyphens/>
        <w:spacing w:before="120" w:after="120" w:line="360" w:lineRule="auto"/>
        <w:rPr>
          <w:rFonts w:ascii="Times New Roman" w:hAnsi="Times New Roman"/>
          <w:szCs w:val="24"/>
        </w:rPr>
      </w:pPr>
      <w:r w:rsidRPr="00303E68">
        <w:rPr>
          <w:rFonts w:ascii="Times New Roman" w:hAnsi="Times New Roman"/>
          <w:b/>
          <w:szCs w:val="24"/>
        </w:rPr>
        <w:t>1</w:t>
      </w:r>
      <w:r>
        <w:rPr>
          <w:rFonts w:ascii="Times New Roman" w:hAnsi="Times New Roman"/>
          <w:szCs w:val="24"/>
        </w:rPr>
        <w:t>.</w:t>
      </w:r>
      <w:r>
        <w:rPr>
          <w:rFonts w:ascii="Times New Roman" w:hAnsi="Times New Roman"/>
          <w:szCs w:val="24"/>
        </w:rPr>
        <w:tab/>
      </w:r>
      <w:r w:rsidRPr="00303E68">
        <w:rPr>
          <w:rFonts w:ascii="Times New Roman" w:hAnsi="Times New Roman"/>
          <w:b/>
          <w:szCs w:val="24"/>
        </w:rPr>
        <w:t>Contents</w:t>
      </w:r>
    </w:p>
    <w:p w:rsidR="00CA2DDE" w:rsidRDefault="00CA2DDE" w:rsidP="00CA2DDE">
      <w:pPr>
        <w:tabs>
          <w:tab w:val="left" w:pos="-720"/>
        </w:tabs>
        <w:suppressAutoHyphens/>
        <w:spacing w:before="120" w:after="120" w:line="360" w:lineRule="auto"/>
        <w:rPr>
          <w:rFonts w:ascii="Times New Roman" w:hAnsi="Times New Roman"/>
          <w:szCs w:val="24"/>
        </w:rPr>
      </w:pPr>
      <w:r>
        <w:rPr>
          <w:rFonts w:ascii="Times New Roman" w:hAnsi="Times New Roman"/>
          <w:szCs w:val="24"/>
        </w:rPr>
        <w:tab/>
        <w:t xml:space="preserve">These documents are hereby incorporated into this Agreement: </w:t>
      </w:r>
    </w:p>
    <w:p w:rsidR="00CA2DDE" w:rsidRPr="00E071CE" w:rsidRDefault="00403456" w:rsidP="00CA2DDE">
      <w:pPr>
        <w:numPr>
          <w:ilvl w:val="0"/>
          <w:numId w:val="4"/>
        </w:numPr>
        <w:tabs>
          <w:tab w:val="left" w:pos="-720"/>
          <w:tab w:val="left" w:pos="0"/>
          <w:tab w:val="left" w:pos="720"/>
        </w:tabs>
        <w:suppressAutoHyphens/>
        <w:spacing w:before="120" w:after="120"/>
        <w:rPr>
          <w:rFonts w:ascii="Times New Roman" w:hAnsi="Times New Roman"/>
          <w:szCs w:val="24"/>
        </w:rPr>
      </w:pPr>
      <w:r>
        <w:rPr>
          <w:rFonts w:ascii="Times New Roman" w:hAnsi="Times New Roman"/>
          <w:szCs w:val="24"/>
        </w:rPr>
        <w:t>The RFP dated October</w:t>
      </w:r>
      <w:r w:rsidR="00CA2DDE" w:rsidRPr="00E071CE">
        <w:rPr>
          <w:rFonts w:ascii="Times New Roman" w:hAnsi="Times New Roman"/>
          <w:szCs w:val="24"/>
        </w:rPr>
        <w:t xml:space="preserve"> </w:t>
      </w:r>
      <w:r>
        <w:rPr>
          <w:rFonts w:ascii="Times New Roman" w:hAnsi="Times New Roman"/>
          <w:szCs w:val="24"/>
        </w:rPr>
        <w:t>08</w:t>
      </w:r>
      <w:r w:rsidR="00CA2DDE" w:rsidRPr="00E071CE">
        <w:rPr>
          <w:rFonts w:ascii="Times New Roman" w:hAnsi="Times New Roman"/>
          <w:szCs w:val="24"/>
        </w:rPr>
        <w:t>, 2018;</w:t>
      </w:r>
      <w:r w:rsidR="00CA2DDE">
        <w:rPr>
          <w:rFonts w:ascii="Times New Roman" w:hAnsi="Times New Roman"/>
          <w:szCs w:val="24"/>
        </w:rPr>
        <w:t xml:space="preserve"> </w:t>
      </w:r>
      <w:r w:rsidR="00CA2DDE" w:rsidRPr="00E071CE">
        <w:rPr>
          <w:rFonts w:ascii="Times New Roman" w:hAnsi="Times New Roman"/>
          <w:szCs w:val="24"/>
        </w:rPr>
        <w:t>and</w:t>
      </w:r>
    </w:p>
    <w:p w:rsidR="00CA2DDE" w:rsidRDefault="00CA2DDE" w:rsidP="00CA2DDE">
      <w:pPr>
        <w:numPr>
          <w:ilvl w:val="0"/>
          <w:numId w:val="4"/>
        </w:numPr>
        <w:tabs>
          <w:tab w:val="left" w:pos="-720"/>
          <w:tab w:val="left" w:pos="0"/>
          <w:tab w:val="left" w:pos="720"/>
        </w:tabs>
        <w:suppressAutoHyphens/>
        <w:spacing w:before="120" w:after="120"/>
        <w:rPr>
          <w:rFonts w:ascii="Times New Roman" w:hAnsi="Times New Roman"/>
          <w:szCs w:val="24"/>
        </w:rPr>
      </w:pPr>
      <w:r>
        <w:rPr>
          <w:rFonts w:ascii="Times New Roman" w:hAnsi="Times New Roman"/>
          <w:szCs w:val="24"/>
        </w:rPr>
        <w:t>Selected Firm’</w:t>
      </w:r>
      <w:r w:rsidR="008D31F4">
        <w:rPr>
          <w:rFonts w:ascii="Times New Roman" w:hAnsi="Times New Roman"/>
          <w:szCs w:val="24"/>
        </w:rPr>
        <w:t>s pr</w:t>
      </w:r>
      <w:r w:rsidR="00403456">
        <w:rPr>
          <w:rFonts w:ascii="Times New Roman" w:hAnsi="Times New Roman"/>
          <w:szCs w:val="24"/>
        </w:rPr>
        <w:t>oposal in response to RFP LP1008</w:t>
      </w:r>
      <w:r>
        <w:rPr>
          <w:rFonts w:ascii="Times New Roman" w:hAnsi="Times New Roman"/>
          <w:szCs w:val="24"/>
        </w:rPr>
        <w:t xml:space="preserve">18 and any other additional documents submitted by the Selected Firm. </w:t>
      </w:r>
    </w:p>
    <w:p w:rsidR="00CA2DDE" w:rsidRDefault="00CA2DDE" w:rsidP="00CA2DDE">
      <w:pPr>
        <w:tabs>
          <w:tab w:val="left" w:pos="-720"/>
          <w:tab w:val="left" w:pos="0"/>
        </w:tabs>
        <w:suppressAutoHyphens/>
        <w:spacing w:before="120" w:after="120"/>
        <w:rPr>
          <w:rFonts w:ascii="Times New Roman" w:hAnsi="Times New Roman"/>
          <w:szCs w:val="24"/>
        </w:rPr>
      </w:pPr>
      <w:r>
        <w:rPr>
          <w:rFonts w:ascii="Times New Roman" w:hAnsi="Times New Roman"/>
          <w:szCs w:val="24"/>
        </w:rPr>
        <w:tab/>
        <w:t>To the extent that the terms of the various Agreement documents are in conflict, the terms of this Agreement, prevail over all other Agreement documentation.</w:t>
      </w:r>
    </w:p>
    <w:p w:rsidR="00CA2DDE" w:rsidRPr="00303E68" w:rsidRDefault="00CA2DDE" w:rsidP="00CA2DDE"/>
    <w:p w:rsidR="00CA2DDE" w:rsidRDefault="00CA2DDE" w:rsidP="00CA2DDE">
      <w:pPr>
        <w:pBdr>
          <w:top w:val="double" w:sz="4" w:space="1" w:color="auto"/>
          <w:left w:val="double" w:sz="4" w:space="4" w:color="auto"/>
          <w:bottom w:val="double" w:sz="4" w:space="1" w:color="auto"/>
          <w:right w:val="double" w:sz="4" w:space="4" w:color="auto"/>
        </w:pBdr>
        <w:shd w:val="clear" w:color="auto" w:fill="E6E6E6"/>
        <w:spacing w:before="120" w:after="120"/>
        <w:rPr>
          <w:rFonts w:ascii="Times New Roman" w:hAnsi="Times New Roman"/>
          <w:b/>
          <w:bCs/>
          <w:szCs w:val="24"/>
        </w:rPr>
      </w:pPr>
      <w:r>
        <w:rPr>
          <w:rFonts w:ascii="Times New Roman" w:hAnsi="Times New Roman"/>
          <w:b/>
          <w:bCs/>
          <w:szCs w:val="24"/>
        </w:rPr>
        <w:t>I.</w:t>
      </w:r>
      <w:r>
        <w:rPr>
          <w:rFonts w:ascii="Times New Roman" w:hAnsi="Times New Roman"/>
          <w:b/>
          <w:bCs/>
          <w:szCs w:val="24"/>
        </w:rPr>
        <w:tab/>
        <w:t>CONDITIONS OF AWARD</w:t>
      </w:r>
    </w:p>
    <w:p w:rsidR="00B433FA" w:rsidRDefault="00CA2DDE" w:rsidP="00B433FA">
      <w:pPr>
        <w:spacing w:before="120" w:after="120"/>
        <w:contextualSpacing/>
        <w:rPr>
          <w:rFonts w:ascii="Times New Roman" w:hAnsi="Times New Roman"/>
          <w:b/>
          <w:color w:val="000000"/>
          <w:szCs w:val="24"/>
        </w:rPr>
      </w:pPr>
      <w:r>
        <w:rPr>
          <w:rFonts w:ascii="Times New Roman" w:eastAsia="Arial Unicode MS" w:hAnsi="Times New Roman"/>
          <w:szCs w:val="24"/>
        </w:rPr>
        <w:lastRenderedPageBreak/>
        <w:t xml:space="preserve">Please check each box below confirming agreement with the conditions of award.  </w:t>
      </w:r>
      <w:r w:rsidRPr="00303E68">
        <w:rPr>
          <w:rFonts w:ascii="Times New Roman" w:hAnsi="Times New Roman"/>
          <w:b/>
          <w:color w:val="000000"/>
          <w:szCs w:val="24"/>
        </w:rPr>
        <w:t xml:space="preserve">Terms that </w:t>
      </w:r>
    </w:p>
    <w:p w:rsidR="00CA2DDE" w:rsidRDefault="00CA2DDE" w:rsidP="00B433FA">
      <w:pPr>
        <w:spacing w:before="120" w:after="120"/>
        <w:contextualSpacing/>
        <w:rPr>
          <w:rFonts w:ascii="Times New Roman" w:hAnsi="Times New Roman"/>
          <w:b/>
          <w:color w:val="000000"/>
          <w:szCs w:val="24"/>
        </w:rPr>
      </w:pPr>
      <w:proofErr w:type="gramStart"/>
      <w:r w:rsidRPr="00303E68">
        <w:rPr>
          <w:rFonts w:ascii="Times New Roman" w:hAnsi="Times New Roman"/>
          <w:b/>
          <w:color w:val="000000"/>
          <w:szCs w:val="24"/>
        </w:rPr>
        <w:t>contain</w:t>
      </w:r>
      <w:proofErr w:type="gramEnd"/>
      <w:r w:rsidRPr="00303E68">
        <w:rPr>
          <w:rFonts w:ascii="Times New Roman" w:hAnsi="Times New Roman"/>
          <w:b/>
          <w:color w:val="000000"/>
          <w:szCs w:val="24"/>
        </w:rPr>
        <w:t xml:space="preserve"> a check </w:t>
      </w:r>
      <w:r>
        <w:rPr>
          <w:rFonts w:ascii="Times New Roman" w:hAnsi="Times New Roman"/>
          <w:b/>
          <w:color w:val="000000"/>
          <w:szCs w:val="24"/>
        </w:rPr>
        <w:t>box must be checked to confirm Agreement</w:t>
      </w:r>
      <w:r w:rsidRPr="00303E68">
        <w:rPr>
          <w:rFonts w:ascii="Times New Roman" w:hAnsi="Times New Roman"/>
          <w:b/>
          <w:color w:val="000000"/>
          <w:szCs w:val="24"/>
        </w:rPr>
        <w:t xml:space="preserve"> acceptance</w:t>
      </w:r>
      <w:r>
        <w:rPr>
          <w:rFonts w:ascii="Times New Roman" w:hAnsi="Times New Roman"/>
          <w:b/>
          <w:color w:val="000000"/>
          <w:szCs w:val="24"/>
        </w:rPr>
        <w:t>.</w:t>
      </w:r>
    </w:p>
    <w:p w:rsidR="00B433FA" w:rsidRDefault="00B433FA" w:rsidP="00B433FA">
      <w:pPr>
        <w:spacing w:before="120" w:after="120"/>
        <w:contextualSpacing/>
        <w:rPr>
          <w:rFonts w:ascii="Times New Roman" w:hAnsi="Times New Roman"/>
          <w:szCs w:val="24"/>
        </w:rPr>
      </w:pPr>
    </w:p>
    <w:p w:rsidR="00CA2DDE" w:rsidRPr="00303E68" w:rsidRDefault="00CA2DDE" w:rsidP="00CA2DDE">
      <w:pPr>
        <w:pStyle w:val="ListParagraph"/>
        <w:numPr>
          <w:ilvl w:val="0"/>
          <w:numId w:val="5"/>
        </w:numPr>
        <w:spacing w:before="120" w:after="120"/>
        <w:ind w:hanging="720"/>
        <w:rPr>
          <w:rFonts w:ascii="Times New Roman" w:hAnsi="Times New Roman"/>
          <w:color w:val="0000FF"/>
          <w:sz w:val="24"/>
          <w:szCs w:val="24"/>
          <w:u w:val="single"/>
        </w:rPr>
      </w:pPr>
      <w:r w:rsidRPr="00303E68">
        <w:rPr>
          <w:rFonts w:ascii="Times New Roman" w:hAnsi="Times New Roman"/>
          <w:b/>
          <w:sz w:val="24"/>
          <w:szCs w:val="24"/>
        </w:rPr>
        <w:t>Contractual Provisions</w:t>
      </w:r>
    </w:p>
    <w:p w:rsidR="00B433FA" w:rsidRDefault="00CA2DDE" w:rsidP="00B433FA">
      <w:pPr>
        <w:spacing w:before="120" w:after="120"/>
        <w:contextualSpacing/>
        <w:rPr>
          <w:rFonts w:ascii="Times New Roman" w:hAnsi="Times New Roman"/>
          <w:szCs w:val="24"/>
        </w:rPr>
      </w:pPr>
      <w:r>
        <w:rPr>
          <w:rFonts w:ascii="Times New Roman" w:hAnsi="Times New Roman"/>
          <w:szCs w:val="24"/>
        </w:rPr>
        <w:t xml:space="preserve">The Selected Firm agrees to the following terms and conditions: Alterations will NOT be </w:t>
      </w:r>
    </w:p>
    <w:p w:rsidR="00CA2DDE" w:rsidRDefault="00CA2DDE" w:rsidP="00B433FA">
      <w:pPr>
        <w:spacing w:before="120" w:after="120"/>
        <w:contextualSpacing/>
        <w:rPr>
          <w:rFonts w:ascii="Times New Roman" w:hAnsi="Times New Roman"/>
          <w:szCs w:val="24"/>
        </w:rPr>
      </w:pPr>
      <w:proofErr w:type="gramStart"/>
      <w:r>
        <w:rPr>
          <w:rFonts w:ascii="Times New Roman" w:hAnsi="Times New Roman"/>
          <w:szCs w:val="24"/>
        </w:rPr>
        <w:t>accepted</w:t>
      </w:r>
      <w:proofErr w:type="gramEnd"/>
      <w:r>
        <w:rPr>
          <w:rFonts w:ascii="Times New Roman" w:hAnsi="Times New Roman"/>
          <w:szCs w:val="24"/>
        </w:rPr>
        <w:t xml:space="preserve"> to Mandatory or Purchasing Terms and Conditions. </w:t>
      </w:r>
    </w:p>
    <w:p w:rsidR="00B433FA" w:rsidRDefault="00B433FA" w:rsidP="00B433FA">
      <w:pPr>
        <w:spacing w:before="120" w:after="120"/>
        <w:contextualSpacing/>
        <w:rPr>
          <w:rFonts w:ascii="Times New Roman" w:hAnsi="Times New Roman"/>
          <w:szCs w:val="24"/>
        </w:rPr>
      </w:pPr>
    </w:p>
    <w:p w:rsidR="00CA2DDE" w:rsidRDefault="00D055DB" w:rsidP="00CA2DDE">
      <w:pPr>
        <w:spacing w:before="120" w:after="120"/>
        <w:rPr>
          <w:rFonts w:ascii="Times New Roman" w:hAnsi="Times New Roman"/>
          <w:szCs w:val="24"/>
        </w:rPr>
      </w:pPr>
      <w:sdt>
        <w:sdtPr>
          <w:rPr>
            <w:rFonts w:ascii="Times New Roman" w:hAnsi="Times New Roman"/>
            <w:b/>
            <w:sz w:val="32"/>
            <w:szCs w:val="32"/>
          </w:rPr>
          <w:id w:val="1066300286"/>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b/>
          <w:szCs w:val="24"/>
        </w:rPr>
        <w:t xml:space="preserve"> </w:t>
      </w:r>
      <w:r w:rsidR="00CA2DDE">
        <w:rPr>
          <w:rFonts w:ascii="Times New Roman" w:hAnsi="Times New Roman"/>
          <w:b/>
          <w:szCs w:val="24"/>
        </w:rPr>
        <w:tab/>
        <w:t>The University’s Mandatory Contractual Provisions:</w:t>
      </w:r>
      <w:r w:rsidR="00CA2DDE">
        <w:rPr>
          <w:rFonts w:ascii="Times New Roman" w:hAnsi="Times New Roman"/>
          <w:szCs w:val="24"/>
        </w:rPr>
        <w:t xml:space="preserve"> </w:t>
      </w:r>
    </w:p>
    <w:p w:rsidR="00CA2DDE" w:rsidRDefault="00D055DB" w:rsidP="00CA2DDE">
      <w:pPr>
        <w:spacing w:before="120" w:after="120"/>
        <w:rPr>
          <w:rStyle w:val="Hyperlink"/>
          <w:rFonts w:ascii="Times New Roman" w:hAnsi="Times New Roman"/>
          <w:szCs w:val="24"/>
        </w:rPr>
      </w:pPr>
      <w:hyperlink r:id="rId16" w:history="1">
        <w:r w:rsidR="00CA2DDE">
          <w:rPr>
            <w:rStyle w:val="Hyperlink"/>
            <w:rFonts w:ascii="Times New Roman" w:hAnsi="Times New Roman"/>
            <w:szCs w:val="24"/>
          </w:rPr>
          <w:t>http://www.procurement.virginia.edu/main/publicpostings/rfp/mandatoryprovisions.pdf</w:t>
        </w:r>
      </w:hyperlink>
    </w:p>
    <w:p w:rsidR="00CA2DDE" w:rsidRDefault="00D055DB" w:rsidP="00CA2DDE">
      <w:pPr>
        <w:spacing w:before="120" w:after="120"/>
        <w:rPr>
          <w:rFonts w:ascii="Times New Roman" w:hAnsi="Times New Roman"/>
          <w:szCs w:val="24"/>
        </w:rPr>
      </w:pPr>
      <w:sdt>
        <w:sdtPr>
          <w:rPr>
            <w:rFonts w:ascii="Times New Roman" w:hAnsi="Times New Roman"/>
            <w:b/>
            <w:sz w:val="32"/>
            <w:szCs w:val="32"/>
          </w:rPr>
          <w:id w:val="-264761927"/>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b/>
          <w:szCs w:val="24"/>
        </w:rPr>
        <w:t xml:space="preserve"> </w:t>
      </w:r>
      <w:r w:rsidR="00CA2DDE">
        <w:rPr>
          <w:rFonts w:ascii="Times New Roman" w:hAnsi="Times New Roman"/>
          <w:b/>
          <w:szCs w:val="24"/>
        </w:rPr>
        <w:tab/>
        <w:t>The University of Virginia Purchasing Terms &amp; Conditions:</w:t>
      </w:r>
    </w:p>
    <w:p w:rsidR="00CA2DDE" w:rsidRDefault="00D055DB" w:rsidP="00CA2DDE">
      <w:pPr>
        <w:spacing w:before="120" w:after="120"/>
        <w:rPr>
          <w:rFonts w:ascii="Times New Roman" w:hAnsi="Times New Roman"/>
          <w:szCs w:val="24"/>
        </w:rPr>
      </w:pPr>
      <w:hyperlink r:id="rId17" w:history="1">
        <w:r w:rsidR="00CA2DDE">
          <w:rPr>
            <w:rStyle w:val="Hyperlink"/>
            <w:rFonts w:ascii="Times New Roman" w:hAnsi="Times New Roman"/>
            <w:szCs w:val="24"/>
          </w:rPr>
          <w:t>http://www.procurement.virginia.edu/pagepterms</w:t>
        </w:r>
      </w:hyperlink>
    </w:p>
    <w:p w:rsidR="00CA2DDE" w:rsidRDefault="00D055DB" w:rsidP="00CA2DDE">
      <w:pPr>
        <w:spacing w:before="120" w:after="120"/>
        <w:rPr>
          <w:rFonts w:ascii="Times New Roman" w:hAnsi="Times New Roman"/>
          <w:szCs w:val="24"/>
        </w:rPr>
      </w:pPr>
      <w:sdt>
        <w:sdtPr>
          <w:rPr>
            <w:rFonts w:ascii="Times New Roman" w:hAnsi="Times New Roman"/>
            <w:b/>
            <w:sz w:val="32"/>
            <w:szCs w:val="32"/>
          </w:rPr>
          <w:id w:val="-1291276214"/>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b/>
          <w:szCs w:val="24"/>
        </w:rPr>
        <w:t xml:space="preserve"> </w:t>
      </w:r>
      <w:r w:rsidR="00CA2DDE">
        <w:rPr>
          <w:rFonts w:ascii="Times New Roman" w:hAnsi="Times New Roman"/>
          <w:b/>
          <w:szCs w:val="24"/>
        </w:rPr>
        <w:tab/>
        <w:t>The University’s Preferred Contractual Provisions:</w:t>
      </w:r>
      <w:r w:rsidR="00CA2DDE">
        <w:rPr>
          <w:rFonts w:ascii="Times New Roman" w:hAnsi="Times New Roman"/>
          <w:szCs w:val="24"/>
        </w:rPr>
        <w:t xml:space="preserve"> </w:t>
      </w:r>
    </w:p>
    <w:p w:rsidR="00CA2DDE" w:rsidRDefault="00D055DB" w:rsidP="00CA2DDE">
      <w:pPr>
        <w:spacing w:before="120" w:after="120"/>
        <w:ind w:right="43"/>
        <w:rPr>
          <w:rStyle w:val="Hyperlink"/>
          <w:rFonts w:ascii="Times New Roman" w:hAnsi="Times New Roman"/>
          <w:szCs w:val="24"/>
        </w:rPr>
      </w:pPr>
      <w:hyperlink r:id="rId18" w:history="1">
        <w:r w:rsidR="00CA2DDE">
          <w:rPr>
            <w:rStyle w:val="Hyperlink"/>
            <w:rFonts w:ascii="Times New Roman" w:hAnsi="Times New Roman"/>
            <w:szCs w:val="24"/>
          </w:rPr>
          <w:t>http://www.procurement.virginia.edu/main/publicpostings/rfp/preferredprovisions.pdf</w:t>
        </w:r>
      </w:hyperlink>
    </w:p>
    <w:p w:rsidR="00CA2DDE" w:rsidRDefault="00CA2DDE" w:rsidP="00CA2DDE">
      <w:pPr>
        <w:spacing w:before="120" w:after="120"/>
        <w:ind w:firstLine="0"/>
        <w:rPr>
          <w:rFonts w:ascii="Times New Roman" w:hAnsi="Times New Roman"/>
          <w:szCs w:val="24"/>
        </w:rPr>
      </w:pPr>
    </w:p>
    <w:p w:rsidR="00CA2DDE" w:rsidRDefault="00CA2DDE" w:rsidP="00CA2DDE">
      <w:pPr>
        <w:spacing w:before="120" w:after="120"/>
        <w:ind w:firstLine="0"/>
        <w:rPr>
          <w:rFonts w:ascii="Times New Roman" w:hAnsi="Times New Roman"/>
          <w:szCs w:val="24"/>
        </w:rPr>
      </w:pPr>
      <w:r w:rsidRPr="009C33D6">
        <w:rPr>
          <w:rFonts w:ascii="Times New Roman" w:hAnsi="Times New Roman"/>
          <w:szCs w:val="24"/>
        </w:rPr>
        <w:t>If a firm has any modifications to any of the Preferred Contractual Provisions you must submit a separate document with your proposal titled “</w:t>
      </w:r>
      <w:r w:rsidRPr="009C33D6">
        <w:rPr>
          <w:rFonts w:ascii="Times New Roman" w:hAnsi="Times New Roman"/>
          <w:b/>
          <w:bCs/>
          <w:szCs w:val="24"/>
        </w:rPr>
        <w:t>Firm Name - Contractual Provisions Addendum</w:t>
      </w:r>
      <w:r w:rsidRPr="009C33D6">
        <w:rPr>
          <w:rFonts w:ascii="Times New Roman" w:hAnsi="Times New Roman"/>
          <w:szCs w:val="24"/>
        </w:rPr>
        <w:t>” with the proposed contractual provision modifications listed/numbered to correspond with how the provisions are listed in the hyperlinks within this document.  This document must be a Word document.  The University reserves the right to accept, reject, or modify the proposed modifications.  Please be advised that any requested modification to the contractual provisions could delay and/or impact an award to a firm.  If the firm does not submit a separate addendum, then the proposal from the firm will automatically be deemed to include University Contractual Provisions.</w:t>
      </w:r>
    </w:p>
    <w:p w:rsidR="00CA2DDE" w:rsidRPr="00B669A7" w:rsidRDefault="00D055DB" w:rsidP="00CA2DDE">
      <w:pPr>
        <w:tabs>
          <w:tab w:val="left" w:pos="1080"/>
        </w:tabs>
        <w:spacing w:after="120"/>
        <w:rPr>
          <w:rFonts w:ascii="Times New Roman" w:hAnsi="Times New Roman"/>
          <w:color w:val="0000FF"/>
          <w:szCs w:val="24"/>
        </w:rPr>
      </w:pPr>
      <w:sdt>
        <w:sdtPr>
          <w:rPr>
            <w:rFonts w:ascii="MS Gothic" w:eastAsia="MS Gothic" w:hAnsi="MS Gothic"/>
            <w:b/>
            <w:sz w:val="32"/>
            <w:szCs w:val="32"/>
          </w:rPr>
          <w:id w:val="-815258518"/>
          <w14:checkbox>
            <w14:checked w14:val="0"/>
            <w14:checkedState w14:val="2612" w14:font="MS Gothic"/>
            <w14:uncheckedState w14:val="2610" w14:font="MS Gothic"/>
          </w14:checkbox>
        </w:sdtPr>
        <w:sdtEndPr/>
        <w:sdtContent>
          <w:r w:rsidR="00CA2DDE" w:rsidRPr="00E071CE">
            <w:rPr>
              <w:rFonts w:ascii="MS Gothic" w:eastAsia="MS Gothic" w:hAnsi="MS Gothic" w:hint="eastAsia"/>
              <w:b/>
              <w:sz w:val="32"/>
              <w:szCs w:val="32"/>
            </w:rPr>
            <w:t>☐</w:t>
          </w:r>
        </w:sdtContent>
      </w:sdt>
      <w:r w:rsidR="00CA2DDE" w:rsidRPr="00F242A2">
        <w:rPr>
          <w:rFonts w:ascii="Times New Roman" w:hAnsi="Times New Roman"/>
          <w:b/>
          <w:szCs w:val="24"/>
        </w:rPr>
        <w:t xml:space="preserve"> </w:t>
      </w:r>
      <w:r w:rsidR="00CA2DDE" w:rsidRPr="00F242A2">
        <w:rPr>
          <w:rFonts w:ascii="Times New Roman" w:hAnsi="Times New Roman"/>
          <w:b/>
          <w:szCs w:val="24"/>
        </w:rPr>
        <w:tab/>
        <w:t xml:space="preserve">The </w:t>
      </w:r>
      <w:r w:rsidR="00CA2DDE">
        <w:rPr>
          <w:rFonts w:ascii="Times New Roman" w:hAnsi="Times New Roman"/>
          <w:b/>
          <w:szCs w:val="24"/>
        </w:rPr>
        <w:t>Selected F</w:t>
      </w:r>
      <w:r w:rsidR="00CA2DDE" w:rsidRPr="00F242A2">
        <w:rPr>
          <w:rFonts w:ascii="Times New Roman" w:hAnsi="Times New Roman"/>
          <w:b/>
          <w:szCs w:val="24"/>
        </w:rPr>
        <w:t>irm acknowledges that it is aware of The University's Procedure for Resolution of Contractual Claims</w:t>
      </w:r>
      <w:r w:rsidR="00CA2DDE">
        <w:rPr>
          <w:rFonts w:ascii="Times New Roman" w:hAnsi="Times New Roman"/>
          <w:szCs w:val="24"/>
        </w:rPr>
        <w:t xml:space="preserve"> </w:t>
      </w:r>
      <w:hyperlink r:id="rId19" w:history="1">
        <w:r w:rsidR="00CA2DDE" w:rsidRPr="00B669A7">
          <w:rPr>
            <w:rFonts w:ascii="Times New Roman" w:hAnsi="Times New Roman"/>
            <w:color w:val="0000FF"/>
            <w:szCs w:val="24"/>
            <w:u w:val="single"/>
          </w:rPr>
          <w:t>http://www.procurement.virginia.edu/main/publicpostings/rfp/resolution.pdf</w:t>
        </w:r>
      </w:hyperlink>
    </w:p>
    <w:p w:rsidR="00CA2DDE" w:rsidRPr="00731787" w:rsidRDefault="00D055DB" w:rsidP="00CA2DDE">
      <w:pPr>
        <w:spacing w:before="120" w:after="120"/>
        <w:rPr>
          <w:rStyle w:val="Hyperlink"/>
          <w:rFonts w:ascii="Times New Roman" w:hAnsi="Times New Roman"/>
          <w:b/>
          <w:szCs w:val="24"/>
        </w:rPr>
      </w:pPr>
      <w:sdt>
        <w:sdtPr>
          <w:rPr>
            <w:rFonts w:ascii="Times New Roman" w:hAnsi="Times New Roman"/>
            <w:b/>
            <w:color w:val="0000FF"/>
            <w:sz w:val="32"/>
            <w:szCs w:val="32"/>
            <w:u w:val="single"/>
          </w:rPr>
          <w:id w:val="694432244"/>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ab/>
      </w:r>
      <w:r w:rsidR="00CA2DDE">
        <w:rPr>
          <w:rFonts w:ascii="Times New Roman" w:hAnsi="Times New Roman"/>
          <w:b/>
          <w:szCs w:val="24"/>
        </w:rPr>
        <w:t>The Selected Firm agrees to register as a vendor in the Universit</w:t>
      </w:r>
      <w:r w:rsidR="00CA2DDE" w:rsidRPr="00731787">
        <w:rPr>
          <w:rFonts w:ascii="Times New Roman" w:hAnsi="Times New Roman"/>
          <w:b/>
          <w:szCs w:val="24"/>
        </w:rPr>
        <w:t xml:space="preserve">y’s </w:t>
      </w:r>
      <w:r w:rsidR="00CA2DDE" w:rsidRPr="00731787">
        <w:rPr>
          <w:rFonts w:ascii="Times New Roman" w:hAnsi="Times New Roman"/>
          <w:b/>
          <w:bCs/>
          <w:szCs w:val="24"/>
        </w:rPr>
        <w:t>Vendor Registration</w:t>
      </w:r>
      <w:r w:rsidR="00731787" w:rsidRPr="00731787">
        <w:rPr>
          <w:rFonts w:ascii="Times New Roman" w:hAnsi="Times New Roman"/>
          <w:b/>
          <w:bCs/>
          <w:szCs w:val="24"/>
        </w:rPr>
        <w:t xml:space="preserve"> portal</w:t>
      </w:r>
      <w:r w:rsidR="00731787">
        <w:rPr>
          <w:rFonts w:ascii="Times New Roman" w:hAnsi="Times New Roman"/>
          <w:b/>
          <w:bCs/>
          <w:szCs w:val="24"/>
        </w:rPr>
        <w:t>, once notified by the University that an award has been made.</w:t>
      </w:r>
    </w:p>
    <w:p w:rsidR="00CA2DDE" w:rsidRDefault="00D055DB" w:rsidP="00CA2DDE">
      <w:pPr>
        <w:spacing w:before="120" w:after="120"/>
        <w:rPr>
          <w:rFonts w:ascii="Times New Roman" w:hAnsi="Times New Roman"/>
          <w:szCs w:val="24"/>
        </w:rPr>
      </w:pPr>
      <w:sdt>
        <w:sdtPr>
          <w:rPr>
            <w:rFonts w:ascii="Times New Roman" w:hAnsi="Times New Roman"/>
            <w:b/>
            <w:sz w:val="32"/>
            <w:szCs w:val="32"/>
          </w:rPr>
          <w:id w:val="32244384"/>
          <w14:checkbox>
            <w14:checked w14:val="0"/>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Pr>
          <w:rFonts w:ascii="Times New Roman" w:hAnsi="Times New Roman"/>
          <w:b/>
          <w:szCs w:val="24"/>
        </w:rPr>
        <w:t xml:space="preserve">The Selected Firm is registered or agrees to register with in the Commonwealth of Virginia’s electronic procurement system, eVA (Information on eVA can be found at: </w:t>
      </w:r>
      <w:hyperlink r:id="rId20" w:history="1">
        <w:r w:rsidR="00CA2DDE">
          <w:rPr>
            <w:rStyle w:val="Hyperlink"/>
            <w:rFonts w:ascii="Times New Roman" w:hAnsi="Times New Roman"/>
            <w:b/>
            <w:szCs w:val="24"/>
          </w:rPr>
          <w:t>http://www.eva.virginia.gov</w:t>
        </w:r>
      </w:hyperlink>
      <w:r w:rsidR="00CA2DDE">
        <w:rPr>
          <w:rFonts w:ascii="Times New Roman" w:hAnsi="Times New Roman"/>
          <w:b/>
          <w:szCs w:val="24"/>
        </w:rPr>
        <w:t>) and agrees to maintain its registration for the term of this Agreement</w:t>
      </w:r>
    </w:p>
    <w:tbl>
      <w:tblPr>
        <w:tblW w:w="906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37"/>
      </w:tblGrid>
      <w:tr w:rsidR="00CA2DDE" w:rsidTr="00CA2DDE">
        <w:tc>
          <w:tcPr>
            <w:tcW w:w="3330" w:type="dxa"/>
            <w:tcBorders>
              <w:top w:val="single" w:sz="4" w:space="0" w:color="auto"/>
              <w:left w:val="single" w:sz="4" w:space="0" w:color="auto"/>
              <w:bottom w:val="single" w:sz="4" w:space="0" w:color="auto"/>
              <w:right w:val="single" w:sz="4" w:space="0" w:color="auto"/>
            </w:tcBorders>
            <w:hideMark/>
          </w:tcPr>
          <w:p w:rsidR="00CA2DDE" w:rsidRDefault="00CA2DDE" w:rsidP="00CA2DDE">
            <w:pPr>
              <w:spacing w:before="120" w:after="120"/>
              <w:rPr>
                <w:rFonts w:ascii="Times New Roman" w:hAnsi="Times New Roman"/>
                <w:b/>
                <w:szCs w:val="24"/>
              </w:rPr>
            </w:pPr>
            <w:r>
              <w:rPr>
                <w:rFonts w:ascii="Times New Roman" w:hAnsi="Times New Roman"/>
                <w:b/>
                <w:szCs w:val="24"/>
              </w:rPr>
              <w:t>eVa Registration Number:</w:t>
            </w:r>
          </w:p>
        </w:tc>
        <w:tc>
          <w:tcPr>
            <w:tcW w:w="5737" w:type="dxa"/>
            <w:tcBorders>
              <w:top w:val="single" w:sz="4" w:space="0" w:color="auto"/>
              <w:left w:val="single" w:sz="4" w:space="0" w:color="auto"/>
              <w:bottom w:val="single" w:sz="4" w:space="0" w:color="auto"/>
              <w:right w:val="single" w:sz="4" w:space="0" w:color="auto"/>
            </w:tcBorders>
          </w:tcPr>
          <w:p w:rsidR="00CA2DDE" w:rsidRDefault="00CA2DDE" w:rsidP="00CA2DDE">
            <w:pPr>
              <w:spacing w:before="120" w:after="120"/>
              <w:rPr>
                <w:rFonts w:ascii="Times New Roman" w:hAnsi="Times New Roman"/>
                <w:szCs w:val="24"/>
              </w:rPr>
            </w:pPr>
            <w:r>
              <w:rPr>
                <w:rFonts w:ascii="Times New Roman" w:hAnsi="Times New Roman"/>
                <w:szCs w:val="24"/>
              </w:rPr>
              <w:fldChar w:fldCharType="begin">
                <w:ffData>
                  <w:name w:val="Text250"/>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rsidR="00CA2DDE" w:rsidRDefault="00D055DB" w:rsidP="00CA2DDE">
      <w:pPr>
        <w:spacing w:before="120" w:after="120"/>
        <w:rPr>
          <w:rStyle w:val="Hyperlink"/>
          <w:rFonts w:ascii="Times New Roman" w:hAnsi="Times New Roman"/>
          <w:szCs w:val="24"/>
        </w:rPr>
      </w:pPr>
      <w:sdt>
        <w:sdtPr>
          <w:rPr>
            <w:rFonts w:ascii="Times New Roman" w:hAnsi="Times New Roman"/>
            <w:b/>
            <w:color w:val="0000FF"/>
            <w:sz w:val="32"/>
            <w:szCs w:val="32"/>
            <w:u w:val="single"/>
          </w:rPr>
          <w:id w:val="194963040"/>
          <w14:checkbox>
            <w14:checked w14:val="0"/>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Pr>
          <w:rFonts w:ascii="Times New Roman" w:hAnsi="Times New Roman"/>
          <w:b/>
          <w:szCs w:val="24"/>
        </w:rPr>
        <w:t xml:space="preserve">The Selected Firm will </w:t>
      </w:r>
      <w:r w:rsidR="00CA2DDE">
        <w:rPr>
          <w:rFonts w:ascii="Times New Roman" w:hAnsi="Times New Roman"/>
          <w:szCs w:val="24"/>
        </w:rPr>
        <w:t>provide a d</w:t>
      </w:r>
      <w:r w:rsidR="00CA2DDE" w:rsidRPr="0058485E">
        <w:rPr>
          <w:rFonts w:ascii="Times New Roman" w:hAnsi="Times New Roman"/>
          <w:szCs w:val="24"/>
        </w:rPr>
        <w:t xml:space="preserve">etailed statement of work </w:t>
      </w:r>
      <w:r w:rsidR="00CA2DDE">
        <w:rPr>
          <w:rFonts w:ascii="Times New Roman" w:hAnsi="Times New Roman"/>
          <w:szCs w:val="24"/>
        </w:rPr>
        <w:t xml:space="preserve">prior to any project </w:t>
      </w:r>
      <w:r w:rsidR="00CA2DDE" w:rsidRPr="0058485E">
        <w:rPr>
          <w:rFonts w:ascii="Times New Roman" w:hAnsi="Times New Roman"/>
          <w:szCs w:val="24"/>
        </w:rPr>
        <w:t>summarizing specific services, deliverables, delivery dates and cost</w:t>
      </w:r>
      <w:r w:rsidR="003E2474">
        <w:rPr>
          <w:rFonts w:ascii="Times New Roman" w:hAnsi="Times New Roman"/>
          <w:szCs w:val="24"/>
        </w:rPr>
        <w:t>, and w</w:t>
      </w:r>
      <w:r w:rsidR="00CA2DDE" w:rsidRPr="0058485E">
        <w:rPr>
          <w:rFonts w:ascii="Times New Roman" w:hAnsi="Times New Roman"/>
          <w:szCs w:val="24"/>
        </w:rPr>
        <w:t>ithout additional terms or conditions</w:t>
      </w:r>
      <w:r w:rsidR="00CA2DDE">
        <w:rPr>
          <w:rFonts w:ascii="Times New Roman" w:hAnsi="Times New Roman"/>
          <w:b/>
          <w:szCs w:val="24"/>
        </w:rPr>
        <w:t xml:space="preserve"> </w:t>
      </w:r>
      <w:r w:rsidR="00CA2DDE" w:rsidRPr="002A269B">
        <w:rPr>
          <w:rFonts w:ascii="Times New Roman" w:hAnsi="Times New Roman"/>
          <w:szCs w:val="24"/>
        </w:rPr>
        <w:t>requir</w:t>
      </w:r>
      <w:r w:rsidR="00CA2DDE">
        <w:rPr>
          <w:rFonts w:ascii="Times New Roman" w:hAnsi="Times New Roman"/>
          <w:szCs w:val="24"/>
        </w:rPr>
        <w:t xml:space="preserve">ing </w:t>
      </w:r>
      <w:r w:rsidR="00CA2DDE" w:rsidRPr="002A269B">
        <w:rPr>
          <w:rFonts w:ascii="Times New Roman" w:hAnsi="Times New Roman"/>
          <w:szCs w:val="24"/>
        </w:rPr>
        <w:t>University sign</w:t>
      </w:r>
      <w:r w:rsidR="00CA2DDE">
        <w:rPr>
          <w:rFonts w:ascii="Times New Roman" w:hAnsi="Times New Roman"/>
          <w:szCs w:val="24"/>
        </w:rPr>
        <w:t>ature.</w:t>
      </w:r>
      <w:r w:rsidR="00CA2DDE" w:rsidRPr="002A269B">
        <w:rPr>
          <w:rFonts w:ascii="Times New Roman" w:hAnsi="Times New Roman"/>
          <w:szCs w:val="24"/>
        </w:rPr>
        <w:t xml:space="preserve"> The University has a signatory authority policy that allows only specified individuals to sign contracts.</w:t>
      </w:r>
    </w:p>
    <w:p w:rsidR="00CA2DDE" w:rsidRPr="009C33D6" w:rsidRDefault="00D055DB" w:rsidP="00B433FA">
      <w:pPr>
        <w:spacing w:before="120" w:after="120"/>
        <w:rPr>
          <w:rFonts w:ascii="Times New Roman" w:hAnsi="Times New Roman"/>
          <w:szCs w:val="24"/>
        </w:rPr>
      </w:pPr>
      <w:sdt>
        <w:sdtPr>
          <w:rPr>
            <w:rFonts w:ascii="Times New Roman" w:hAnsi="Times New Roman"/>
            <w:b/>
            <w:sz w:val="32"/>
            <w:szCs w:val="32"/>
          </w:rPr>
          <w:id w:val="1854061303"/>
          <w14:checkbox>
            <w14:checked w14:val="0"/>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Pr>
          <w:rFonts w:ascii="Times New Roman" w:hAnsi="Times New Roman"/>
          <w:b/>
          <w:szCs w:val="24"/>
        </w:rPr>
        <w:t xml:space="preserve">The Selected Firm will </w:t>
      </w:r>
      <w:r w:rsidR="00CA2DDE" w:rsidRPr="00F242A2">
        <w:rPr>
          <w:rFonts w:ascii="Times New Roman" w:hAnsi="Times New Roman"/>
          <w:szCs w:val="24"/>
        </w:rPr>
        <w:t>accept a University issued Purchase Order as the commitment to start a project and will not start work on the project until a Purchase Order is received</w:t>
      </w:r>
      <w:r w:rsidR="00CA2DDE">
        <w:rPr>
          <w:rFonts w:ascii="Times New Roman" w:hAnsi="Times New Roman"/>
          <w:szCs w:val="24"/>
        </w:rPr>
        <w:t xml:space="preserve">. </w:t>
      </w:r>
    </w:p>
    <w:p w:rsidR="007A6D42" w:rsidRDefault="00D055DB" w:rsidP="007A6D42">
      <w:pPr>
        <w:tabs>
          <w:tab w:val="left" w:pos="-720"/>
          <w:tab w:val="left" w:pos="0"/>
          <w:tab w:val="left" w:pos="720"/>
        </w:tabs>
        <w:suppressAutoHyphens/>
        <w:spacing w:before="120" w:after="120"/>
        <w:contextualSpacing/>
        <w:rPr>
          <w:rFonts w:ascii="Times New Roman" w:hAnsi="Times New Roman"/>
          <w:szCs w:val="24"/>
        </w:rPr>
      </w:pPr>
      <w:sdt>
        <w:sdtPr>
          <w:rPr>
            <w:rFonts w:ascii="Times New Roman" w:hAnsi="Times New Roman"/>
            <w:b/>
            <w:sz w:val="32"/>
            <w:szCs w:val="32"/>
          </w:rPr>
          <w:id w:val="-907066509"/>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ab/>
      </w:r>
      <w:r w:rsidR="00CA2DDE">
        <w:rPr>
          <w:rFonts w:ascii="Times New Roman" w:hAnsi="Times New Roman"/>
          <w:b/>
          <w:szCs w:val="24"/>
        </w:rPr>
        <w:t>Invoicing</w:t>
      </w:r>
      <w:r w:rsidR="00CA2DDE">
        <w:rPr>
          <w:rFonts w:ascii="Times New Roman" w:hAnsi="Times New Roman"/>
          <w:szCs w:val="24"/>
        </w:rPr>
        <w:t xml:space="preserve"> </w:t>
      </w:r>
    </w:p>
    <w:p w:rsidR="00CA2DDE" w:rsidRDefault="007A6D42" w:rsidP="007A6D42">
      <w:pPr>
        <w:tabs>
          <w:tab w:val="left" w:pos="-720"/>
          <w:tab w:val="left" w:pos="0"/>
          <w:tab w:val="left" w:pos="720"/>
        </w:tabs>
        <w:suppressAutoHyphens/>
        <w:spacing w:before="120" w:after="120"/>
        <w:contextualSpacing/>
        <w:rPr>
          <w:rFonts w:ascii="Times New Roman" w:hAnsi="Times New Roman"/>
          <w:szCs w:val="24"/>
        </w:rPr>
      </w:pPr>
      <w:r>
        <w:rPr>
          <w:rFonts w:ascii="Segoe UI Symbol" w:eastAsia="MS Gothic" w:hAnsi="Segoe UI Symbol" w:cs="Segoe UI Symbol"/>
          <w:b/>
          <w:sz w:val="32"/>
          <w:szCs w:val="32"/>
        </w:rPr>
        <w:tab/>
      </w:r>
      <w:r w:rsidR="00CA2DDE" w:rsidRPr="00F242A2">
        <w:rPr>
          <w:rFonts w:ascii="Times New Roman" w:hAnsi="Times New Roman"/>
          <w:szCs w:val="24"/>
        </w:rPr>
        <w:t xml:space="preserve">The Selected Firm will provide detailed invoices with hours worked and service rates to the requesting department and follow the invoice instructions on University Purchase Orders. The Selected </w:t>
      </w:r>
      <w:r w:rsidR="00CA2DDE">
        <w:rPr>
          <w:rFonts w:ascii="Times New Roman" w:hAnsi="Times New Roman"/>
          <w:szCs w:val="24"/>
        </w:rPr>
        <w:t>F</w:t>
      </w:r>
      <w:r w:rsidR="00CA2DDE" w:rsidRPr="00F242A2">
        <w:rPr>
          <w:rFonts w:ascii="Times New Roman" w:hAnsi="Times New Roman"/>
          <w:szCs w:val="24"/>
        </w:rPr>
        <w:t xml:space="preserve">irm agrees to not invoice for more than </w:t>
      </w:r>
      <w:r w:rsidR="00CA2DDE">
        <w:rPr>
          <w:rFonts w:ascii="Times New Roman" w:hAnsi="Times New Roman"/>
          <w:szCs w:val="24"/>
        </w:rPr>
        <w:t xml:space="preserve">the </w:t>
      </w:r>
      <w:r w:rsidR="00CA2DDE" w:rsidRPr="00F242A2">
        <w:rPr>
          <w:rFonts w:ascii="Times New Roman" w:hAnsi="Times New Roman"/>
          <w:szCs w:val="24"/>
        </w:rPr>
        <w:t>amount of services committed to by University Purchase Order and will not require a prepayment or deposit. Progress invoices are permissible if provided after completion of work and payable within agreed upon payment terms.</w:t>
      </w:r>
      <w:r>
        <w:rPr>
          <w:rFonts w:ascii="Times New Roman" w:hAnsi="Times New Roman"/>
          <w:szCs w:val="24"/>
        </w:rPr>
        <w:t xml:space="preserve"> </w:t>
      </w:r>
    </w:p>
    <w:p w:rsidR="007A6D42" w:rsidRPr="007A6D42" w:rsidRDefault="007A6D42" w:rsidP="007A6D42">
      <w:pPr>
        <w:tabs>
          <w:tab w:val="left" w:pos="-720"/>
          <w:tab w:val="left" w:pos="0"/>
          <w:tab w:val="left" w:pos="720"/>
        </w:tabs>
        <w:suppressAutoHyphens/>
        <w:spacing w:before="120" w:after="120"/>
        <w:contextualSpacing/>
        <w:rPr>
          <w:rFonts w:ascii="Times New Roman" w:hAnsi="Times New Roman"/>
          <w:szCs w:val="24"/>
        </w:rPr>
      </w:pPr>
    </w:p>
    <w:p w:rsidR="00CA2DDE" w:rsidRDefault="00D055DB" w:rsidP="00CA2DDE">
      <w:pPr>
        <w:spacing w:before="120" w:after="120"/>
        <w:rPr>
          <w:rFonts w:ascii="Times New Roman" w:hAnsi="Times New Roman"/>
          <w:b/>
          <w:szCs w:val="24"/>
        </w:rPr>
      </w:pPr>
      <w:sdt>
        <w:sdtPr>
          <w:rPr>
            <w:rFonts w:ascii="Times New Roman" w:hAnsi="Times New Roman"/>
            <w:b/>
            <w:sz w:val="32"/>
            <w:szCs w:val="32"/>
          </w:rPr>
          <w:id w:val="590512767"/>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ab/>
      </w:r>
      <w:r w:rsidR="00CA2DDE">
        <w:rPr>
          <w:rFonts w:ascii="Times New Roman" w:hAnsi="Times New Roman"/>
          <w:b/>
          <w:szCs w:val="24"/>
        </w:rPr>
        <w:t>Payment</w:t>
      </w:r>
    </w:p>
    <w:p w:rsidR="00CA2DDE" w:rsidRDefault="00CA2DDE" w:rsidP="00FE2074">
      <w:pPr>
        <w:spacing w:before="120" w:after="120"/>
        <w:ind w:firstLine="0"/>
        <w:rPr>
          <w:rFonts w:ascii="Times New Roman" w:hAnsi="Times New Roman"/>
          <w:szCs w:val="24"/>
        </w:rPr>
      </w:pPr>
      <w:r w:rsidRPr="00F242A2">
        <w:rPr>
          <w:rFonts w:ascii="Times New Roman" w:hAnsi="Times New Roman"/>
          <w:szCs w:val="24"/>
        </w:rPr>
        <w:t>The University’s payment terms are Net 45 from receipt of invoice or services whichever is later</w:t>
      </w:r>
      <w:r>
        <w:rPr>
          <w:rFonts w:ascii="Times New Roman" w:hAnsi="Times New Roman"/>
          <w:b/>
          <w:szCs w:val="24"/>
        </w:rPr>
        <w:t xml:space="preserve">. </w:t>
      </w:r>
      <w:r>
        <w:rPr>
          <w:rFonts w:ascii="Times New Roman" w:hAnsi="Times New Roman"/>
          <w:szCs w:val="24"/>
        </w:rPr>
        <w:t xml:space="preserve">The University encourages Selected Firms to consider expedited pay terms for a discount. Multiple early payment discount terms are available.  If applicable, please select an early payment discount term below. </w:t>
      </w:r>
      <w:r w:rsidR="00FE2074">
        <w:rPr>
          <w:rFonts w:ascii="Times New Roman" w:hAnsi="Times New Roman"/>
          <w:szCs w:val="24"/>
        </w:rPr>
        <w:t xml:space="preserve"> </w:t>
      </w:r>
    </w:p>
    <w:p w:rsidR="00CA2DDE" w:rsidRDefault="00CA2DDE" w:rsidP="00CA2DDE">
      <w:pPr>
        <w:spacing w:after="120"/>
        <w:rPr>
          <w:rFonts w:ascii="Times New Roman" w:hAnsi="Times New Roman"/>
          <w:szCs w:val="24"/>
        </w:rPr>
      </w:pPr>
      <w:r>
        <w:rPr>
          <w:rFonts w:ascii="Times New Roman" w:hAnsi="Times New Roman"/>
          <w:szCs w:val="24"/>
        </w:rPr>
        <w:tab/>
      </w:r>
      <w:r>
        <w:rPr>
          <w:rFonts w:ascii="Times New Roman" w:hAnsi="Times New Roman"/>
          <w:szCs w:val="24"/>
        </w:rPr>
        <w:tab/>
      </w:r>
      <w:sdt>
        <w:sdtPr>
          <w:rPr>
            <w:rFonts w:ascii="Times New Roman" w:hAnsi="Times New Roman"/>
            <w:b/>
            <w:sz w:val="32"/>
            <w:szCs w:val="32"/>
          </w:rPr>
          <w:id w:val="-1744089197"/>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2% 15 / Net 30</w:t>
      </w:r>
    </w:p>
    <w:p w:rsidR="00CA2DDE" w:rsidRDefault="00CA2DDE" w:rsidP="00CA2DDE">
      <w:pPr>
        <w:spacing w:after="120"/>
        <w:rPr>
          <w:rFonts w:ascii="Times New Roman" w:hAnsi="Times New Roman"/>
          <w:szCs w:val="24"/>
        </w:rPr>
      </w:pPr>
      <w:r>
        <w:rPr>
          <w:rFonts w:ascii="Times New Roman" w:hAnsi="Times New Roman"/>
          <w:szCs w:val="24"/>
        </w:rPr>
        <w:tab/>
      </w:r>
      <w:r>
        <w:rPr>
          <w:rFonts w:ascii="Times New Roman" w:hAnsi="Times New Roman"/>
          <w:szCs w:val="24"/>
        </w:rPr>
        <w:tab/>
      </w:r>
      <w:sdt>
        <w:sdtPr>
          <w:rPr>
            <w:rFonts w:ascii="Times New Roman" w:hAnsi="Times New Roman"/>
            <w:b/>
            <w:sz w:val="32"/>
            <w:szCs w:val="32"/>
          </w:rPr>
          <w:id w:val="380984712"/>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1.5% 20 / Net 30</w:t>
      </w:r>
    </w:p>
    <w:p w:rsidR="00CA2DDE" w:rsidRDefault="00D055DB" w:rsidP="00CA2DDE">
      <w:pPr>
        <w:spacing w:after="120"/>
        <w:ind w:firstLine="720"/>
        <w:rPr>
          <w:rFonts w:ascii="Times New Roman" w:hAnsi="Times New Roman"/>
          <w:szCs w:val="24"/>
        </w:rPr>
      </w:pPr>
      <w:sdt>
        <w:sdtPr>
          <w:rPr>
            <w:rFonts w:ascii="Times New Roman" w:hAnsi="Times New Roman"/>
            <w:b/>
            <w:sz w:val="32"/>
            <w:szCs w:val="32"/>
          </w:rPr>
          <w:id w:val="2122948359"/>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 xml:space="preserve"> 1% 30 Net 45</w:t>
      </w:r>
    </w:p>
    <w:p w:rsidR="00CA2DDE" w:rsidRDefault="00D055DB" w:rsidP="00CA2DDE">
      <w:pPr>
        <w:spacing w:after="120"/>
        <w:ind w:firstLine="720"/>
        <w:rPr>
          <w:rFonts w:ascii="Times New Roman" w:hAnsi="Times New Roman"/>
          <w:szCs w:val="24"/>
        </w:rPr>
      </w:pPr>
      <w:sdt>
        <w:sdtPr>
          <w:rPr>
            <w:rFonts w:ascii="Times New Roman" w:hAnsi="Times New Roman"/>
            <w:b/>
            <w:sz w:val="32"/>
            <w:szCs w:val="32"/>
          </w:rPr>
          <w:id w:val="1977032247"/>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 xml:space="preserve"> Net 20 E-Payables or Paymode – X*</w:t>
      </w:r>
    </w:p>
    <w:p w:rsidR="00CA2DDE" w:rsidRDefault="00D055DB" w:rsidP="00CA2DDE">
      <w:pPr>
        <w:spacing w:after="120"/>
        <w:ind w:firstLine="720"/>
        <w:rPr>
          <w:rFonts w:ascii="Times New Roman" w:hAnsi="Times New Roman"/>
          <w:szCs w:val="24"/>
        </w:rPr>
      </w:pPr>
      <w:sdt>
        <w:sdtPr>
          <w:rPr>
            <w:rFonts w:ascii="Times New Roman" w:hAnsi="Times New Roman"/>
            <w:b/>
            <w:sz w:val="32"/>
            <w:szCs w:val="32"/>
          </w:rPr>
          <w:id w:val="748313906"/>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rPr>
          <w:rFonts w:ascii="Times New Roman" w:hAnsi="Times New Roman"/>
          <w:szCs w:val="24"/>
        </w:rPr>
        <w:t xml:space="preserve"> Other </w:t>
      </w:r>
      <w:r w:rsidR="00CA2DDE">
        <w:rPr>
          <w:rFonts w:ascii="Times New Roman" w:hAnsi="Times New Roman"/>
          <w:szCs w:val="24"/>
        </w:rPr>
        <w:fldChar w:fldCharType="begin">
          <w:ffData>
            <w:name w:val="Text249"/>
            <w:enabled/>
            <w:calcOnExit w:val="0"/>
            <w:textInput/>
          </w:ffData>
        </w:fldChar>
      </w:r>
      <w:bookmarkStart w:id="8" w:name="Text249"/>
      <w:r w:rsidR="00CA2DDE">
        <w:rPr>
          <w:rFonts w:ascii="Times New Roman" w:hAnsi="Times New Roman"/>
          <w:szCs w:val="24"/>
        </w:rPr>
        <w:instrText xml:space="preserve"> FORMTEXT </w:instrText>
      </w:r>
      <w:r w:rsidR="00CA2DDE">
        <w:rPr>
          <w:rFonts w:ascii="Times New Roman" w:hAnsi="Times New Roman"/>
          <w:szCs w:val="24"/>
        </w:rPr>
      </w:r>
      <w:r w:rsidR="00CA2DDE">
        <w:rPr>
          <w:rFonts w:ascii="Times New Roman" w:hAnsi="Times New Roman"/>
          <w:szCs w:val="24"/>
        </w:rPr>
        <w:fldChar w:fldCharType="separate"/>
      </w:r>
      <w:r w:rsidR="00CA2DDE">
        <w:rPr>
          <w:rFonts w:ascii="Times New Roman" w:hAnsi="Times New Roman"/>
          <w:noProof/>
          <w:szCs w:val="24"/>
        </w:rPr>
        <w:t> </w:t>
      </w:r>
      <w:r w:rsidR="00CA2DDE">
        <w:rPr>
          <w:rFonts w:ascii="Times New Roman" w:hAnsi="Times New Roman"/>
          <w:noProof/>
          <w:szCs w:val="24"/>
        </w:rPr>
        <w:t> </w:t>
      </w:r>
      <w:r w:rsidR="00CA2DDE">
        <w:rPr>
          <w:rFonts w:ascii="Times New Roman" w:hAnsi="Times New Roman"/>
          <w:noProof/>
          <w:szCs w:val="24"/>
        </w:rPr>
        <w:t> </w:t>
      </w:r>
      <w:r w:rsidR="00CA2DDE">
        <w:rPr>
          <w:rFonts w:ascii="Times New Roman" w:hAnsi="Times New Roman"/>
          <w:noProof/>
          <w:szCs w:val="24"/>
        </w:rPr>
        <w:t> </w:t>
      </w:r>
      <w:r w:rsidR="00CA2DDE">
        <w:rPr>
          <w:rFonts w:ascii="Times New Roman" w:hAnsi="Times New Roman"/>
          <w:noProof/>
          <w:szCs w:val="24"/>
        </w:rPr>
        <w:t> </w:t>
      </w:r>
      <w:r w:rsidR="00CA2DDE">
        <w:rPr>
          <w:rFonts w:ascii="Times New Roman" w:hAnsi="Times New Roman"/>
          <w:szCs w:val="24"/>
        </w:rPr>
        <w:fldChar w:fldCharType="end"/>
      </w:r>
      <w:bookmarkEnd w:id="8"/>
    </w:p>
    <w:p w:rsidR="00CA2DDE" w:rsidRDefault="00CA2DDE" w:rsidP="00CA2DDE">
      <w:pPr>
        <w:spacing w:after="120"/>
        <w:ind w:left="1440" w:firstLine="0"/>
        <w:rPr>
          <w:rStyle w:val="Hyperlink"/>
          <w:rFonts w:ascii="Times New Roman" w:hAnsi="Times New Roman"/>
          <w:sz w:val="20"/>
        </w:rPr>
      </w:pPr>
      <w:r w:rsidRPr="00F242A2">
        <w:rPr>
          <w:rFonts w:ascii="Times New Roman" w:eastAsia="MS Gothic" w:hAnsi="Times New Roman"/>
          <w:b/>
          <w:sz w:val="20"/>
        </w:rPr>
        <w:t xml:space="preserve">* </w:t>
      </w:r>
      <w:r w:rsidRPr="00F242A2">
        <w:rPr>
          <w:rFonts w:ascii="Times New Roman" w:eastAsia="MS Gothic" w:hAnsi="Times New Roman"/>
          <w:sz w:val="20"/>
        </w:rPr>
        <w:t>Requires registration with the University’s banking provider</w:t>
      </w:r>
      <w:r>
        <w:rPr>
          <w:rFonts w:ascii="Times New Roman" w:eastAsia="MS Gothic" w:hAnsi="Times New Roman"/>
        </w:rPr>
        <w:t>,</w:t>
      </w:r>
      <w:r w:rsidRPr="00F242A2">
        <w:rPr>
          <w:rFonts w:ascii="Times New Roman" w:eastAsia="MS Gothic" w:hAnsi="Times New Roman"/>
          <w:sz w:val="20"/>
        </w:rPr>
        <w:t xml:space="preserve"> Bank of America for these electronic payment methods</w:t>
      </w:r>
      <w:r w:rsidRPr="00F242A2">
        <w:rPr>
          <w:rFonts w:ascii="Times New Roman" w:eastAsia="MS Gothic" w:hAnsi="Times New Roman"/>
        </w:rPr>
        <w:t xml:space="preserve"> </w:t>
      </w:r>
      <w:hyperlink r:id="rId21" w:history="1">
        <w:r w:rsidRPr="00F242A2">
          <w:rPr>
            <w:rStyle w:val="Hyperlink"/>
            <w:rFonts w:ascii="Times New Roman" w:hAnsi="Times New Roman"/>
            <w:sz w:val="20"/>
          </w:rPr>
          <w:t>http://www.procurement.virginia.edu/pagepaymentmethods</w:t>
        </w:r>
      </w:hyperlink>
    </w:p>
    <w:p w:rsidR="007A6D42" w:rsidRPr="00F242A2" w:rsidRDefault="007A6D42" w:rsidP="00CA2DDE">
      <w:pPr>
        <w:spacing w:after="120"/>
        <w:ind w:left="1440" w:firstLine="0"/>
        <w:rPr>
          <w:rFonts w:ascii="Times New Roman" w:hAnsi="Times New Roman"/>
          <w:sz w:val="20"/>
        </w:rPr>
      </w:pPr>
    </w:p>
    <w:p w:rsidR="00CA2DDE" w:rsidRPr="00F242A2" w:rsidRDefault="00D055DB" w:rsidP="00CA2DDE">
      <w:pPr>
        <w:pStyle w:val="Default"/>
        <w:rPr>
          <w:b/>
        </w:rPr>
      </w:pPr>
      <w:sdt>
        <w:sdtPr>
          <w:rPr>
            <w:b/>
            <w:sz w:val="32"/>
            <w:szCs w:val="32"/>
          </w:rPr>
          <w:id w:val="-1086613975"/>
          <w14:checkbox>
            <w14:checked w14:val="0"/>
            <w14:checkedState w14:val="2612" w14:font="MS Gothic"/>
            <w14:uncheckedState w14:val="2610" w14:font="MS Gothic"/>
          </w14:checkbox>
        </w:sdtPr>
        <w:sdtEndPr/>
        <w:sdtContent>
          <w:r w:rsidR="00CA2DDE" w:rsidRPr="00087415">
            <w:rPr>
              <w:rFonts w:ascii="Segoe UI Symbol" w:eastAsia="MS Gothic" w:hAnsi="Segoe UI Symbol" w:cs="Segoe UI Symbol"/>
              <w:b/>
              <w:sz w:val="32"/>
              <w:szCs w:val="32"/>
            </w:rPr>
            <w:t>☐</w:t>
          </w:r>
        </w:sdtContent>
      </w:sdt>
      <w:r w:rsidR="00CA2DDE">
        <w:tab/>
      </w:r>
      <w:r w:rsidR="00CA2DDE" w:rsidRPr="00F242A2">
        <w:rPr>
          <w:b/>
        </w:rPr>
        <w:t>Insurance</w:t>
      </w:r>
    </w:p>
    <w:p w:rsidR="00CA2DDE" w:rsidRDefault="00CA2DDE" w:rsidP="00CA2DDE">
      <w:pPr>
        <w:pStyle w:val="Default"/>
        <w:ind w:firstLine="0"/>
        <w:rPr>
          <w:sz w:val="23"/>
          <w:szCs w:val="23"/>
        </w:rPr>
      </w:pPr>
      <w:r>
        <w:t>T</w:t>
      </w:r>
      <w:r>
        <w:rPr>
          <w:sz w:val="23"/>
          <w:szCs w:val="23"/>
        </w:rPr>
        <w:t>he Selected Firm agrees to maintain the following insurance from companies that hold at least an A- financial rating with A.M. Best Company. The Selected Firm may be required to provide the University with a valid Certificate of Insurance before providing any goods or services to the University. The University reserves the right to approve any insurance proposed by the Selected Firm.</w:t>
      </w:r>
      <w:r w:rsidRPr="00DC1151">
        <w:rPr>
          <w:sz w:val="23"/>
          <w:szCs w:val="23"/>
        </w:rPr>
        <w:t xml:space="preserve"> </w:t>
      </w:r>
      <w:r>
        <w:rPr>
          <w:sz w:val="23"/>
          <w:szCs w:val="23"/>
        </w:rPr>
        <w:t>In no event should the Selected Firm construe these minimum required limits to be its limit of liability to the University.</w:t>
      </w:r>
    </w:p>
    <w:p w:rsidR="00CA2DDE" w:rsidRDefault="00CA2DDE" w:rsidP="00CA2DDE">
      <w:pPr>
        <w:pStyle w:val="Default"/>
        <w:rPr>
          <w:sz w:val="23"/>
          <w:szCs w:val="23"/>
        </w:rPr>
      </w:pPr>
      <w:r>
        <w:rPr>
          <w:sz w:val="23"/>
          <w:szCs w:val="23"/>
        </w:rPr>
        <w:t xml:space="preserve"> </w:t>
      </w:r>
    </w:p>
    <w:p w:rsidR="00CA2DDE" w:rsidRPr="00B433FA" w:rsidRDefault="00CA2DDE" w:rsidP="00CA2DDE">
      <w:pPr>
        <w:pStyle w:val="Default"/>
        <w:ind w:left="0" w:firstLine="720"/>
        <w:rPr>
          <w:sz w:val="23"/>
          <w:szCs w:val="23"/>
        </w:rPr>
      </w:pPr>
      <w:r w:rsidRPr="00027FF9">
        <w:rPr>
          <w:sz w:val="23"/>
          <w:szCs w:val="23"/>
          <w:u w:val="single"/>
        </w:rPr>
        <w:lastRenderedPageBreak/>
        <w:t>Commercial General Liability</w:t>
      </w:r>
      <w:r w:rsidRPr="00B433FA">
        <w:rPr>
          <w:sz w:val="23"/>
          <w:szCs w:val="23"/>
        </w:rPr>
        <w:t xml:space="preserve">: </w:t>
      </w:r>
    </w:p>
    <w:p w:rsidR="00CA2DDE" w:rsidRPr="00B433FA" w:rsidRDefault="00CA2DDE" w:rsidP="00CA2DDE">
      <w:pPr>
        <w:pStyle w:val="Default"/>
        <w:ind w:firstLine="0"/>
        <w:rPr>
          <w:sz w:val="23"/>
          <w:szCs w:val="23"/>
        </w:rPr>
      </w:pPr>
      <w:r w:rsidRPr="00B433FA">
        <w:rPr>
          <w:sz w:val="23"/>
          <w:szCs w:val="23"/>
        </w:rPr>
        <w:t xml:space="preserve">The Selected Firm and any Subcontractor will provide a minimum combined single Limit of Liability for bodily injury and property damage of $1,000,000 per occurrence </w:t>
      </w:r>
      <w:r w:rsidR="004F07D0" w:rsidRPr="00B433FA">
        <w:rPr>
          <w:sz w:val="23"/>
          <w:szCs w:val="23"/>
        </w:rPr>
        <w:t xml:space="preserve">and a $2,000,000 aggregate </w:t>
      </w:r>
      <w:r w:rsidRPr="00B433FA">
        <w:rPr>
          <w:sz w:val="23"/>
          <w:szCs w:val="23"/>
        </w:rPr>
        <w:t>with cov</w:t>
      </w:r>
      <w:r w:rsidR="00B433FA" w:rsidRPr="00B433FA">
        <w:rPr>
          <w:sz w:val="23"/>
          <w:szCs w:val="23"/>
        </w:rPr>
        <w:t>erage for the following</w:t>
      </w:r>
      <w:r w:rsidRPr="00B433FA">
        <w:rPr>
          <w:sz w:val="23"/>
          <w:szCs w:val="23"/>
        </w:rPr>
        <w:t xml:space="preserve">: </w:t>
      </w:r>
    </w:p>
    <w:p w:rsidR="001E21D7" w:rsidRPr="00B433FA" w:rsidRDefault="00CA2DDE" w:rsidP="00CA2DDE">
      <w:pPr>
        <w:pStyle w:val="Default"/>
        <w:ind w:left="0" w:firstLine="720"/>
        <w:rPr>
          <w:sz w:val="23"/>
          <w:szCs w:val="23"/>
        </w:rPr>
      </w:pPr>
      <w:r w:rsidRPr="00B433FA">
        <w:rPr>
          <w:sz w:val="23"/>
          <w:szCs w:val="23"/>
        </w:rPr>
        <w:t xml:space="preserve">{X} Premises/Operations </w:t>
      </w:r>
      <w:r w:rsidR="00B433FA" w:rsidRPr="00B433FA">
        <w:rPr>
          <w:sz w:val="23"/>
          <w:szCs w:val="23"/>
        </w:rPr>
        <w:tab/>
        <w:t>{X} Produ</w:t>
      </w:r>
      <w:r w:rsidR="00B433FA" w:rsidRPr="00B433FA">
        <w:rPr>
          <w:spacing w:val="-2"/>
          <w:sz w:val="23"/>
          <w:szCs w:val="23"/>
        </w:rPr>
        <w:t>c</w:t>
      </w:r>
      <w:r w:rsidR="00B433FA" w:rsidRPr="00B433FA">
        <w:rPr>
          <w:sz w:val="23"/>
          <w:szCs w:val="23"/>
        </w:rPr>
        <w:t>ts/Compl</w:t>
      </w:r>
      <w:r w:rsidR="00B433FA" w:rsidRPr="00B433FA">
        <w:rPr>
          <w:spacing w:val="-1"/>
          <w:sz w:val="23"/>
          <w:szCs w:val="23"/>
        </w:rPr>
        <w:t>e</w:t>
      </w:r>
      <w:r w:rsidR="00B433FA" w:rsidRPr="00B433FA">
        <w:rPr>
          <w:sz w:val="23"/>
          <w:szCs w:val="23"/>
        </w:rPr>
        <w:t xml:space="preserve">ted </w:t>
      </w:r>
      <w:r w:rsidR="00B433FA" w:rsidRPr="00B433FA">
        <w:rPr>
          <w:spacing w:val="-1"/>
          <w:sz w:val="23"/>
          <w:szCs w:val="23"/>
        </w:rPr>
        <w:t>O</w:t>
      </w:r>
      <w:r w:rsidR="00B433FA" w:rsidRPr="00B433FA">
        <w:rPr>
          <w:sz w:val="23"/>
          <w:szCs w:val="23"/>
        </w:rPr>
        <w:t>p</w:t>
      </w:r>
      <w:r w:rsidR="00B433FA" w:rsidRPr="00B433FA">
        <w:rPr>
          <w:spacing w:val="-1"/>
          <w:sz w:val="23"/>
          <w:szCs w:val="23"/>
        </w:rPr>
        <w:t>e</w:t>
      </w:r>
      <w:r w:rsidR="00B433FA" w:rsidRPr="00B433FA">
        <w:rPr>
          <w:sz w:val="23"/>
          <w:szCs w:val="23"/>
        </w:rPr>
        <w:t>r</w:t>
      </w:r>
      <w:r w:rsidR="00B433FA" w:rsidRPr="00B433FA">
        <w:rPr>
          <w:spacing w:val="-2"/>
          <w:sz w:val="23"/>
          <w:szCs w:val="23"/>
        </w:rPr>
        <w:t>a</w:t>
      </w:r>
      <w:r w:rsidR="00B433FA" w:rsidRPr="00B433FA">
        <w:rPr>
          <w:sz w:val="23"/>
          <w:szCs w:val="23"/>
        </w:rPr>
        <w:t xml:space="preserve">tions </w:t>
      </w:r>
    </w:p>
    <w:p w:rsidR="00CA2DDE" w:rsidRPr="00B433FA" w:rsidRDefault="00CA2DDE" w:rsidP="00CA2DDE">
      <w:pPr>
        <w:pStyle w:val="Default"/>
        <w:ind w:left="0" w:firstLine="720"/>
        <w:rPr>
          <w:sz w:val="23"/>
          <w:szCs w:val="23"/>
        </w:rPr>
      </w:pPr>
      <w:r w:rsidRPr="00B433FA">
        <w:rPr>
          <w:sz w:val="23"/>
          <w:szCs w:val="23"/>
        </w:rPr>
        <w:t>{X} Contractual</w:t>
      </w:r>
      <w:r w:rsidR="00B433FA" w:rsidRPr="00B433FA">
        <w:rPr>
          <w:sz w:val="23"/>
          <w:szCs w:val="23"/>
        </w:rPr>
        <w:tab/>
      </w:r>
      <w:r w:rsidR="00B433FA" w:rsidRPr="00B433FA">
        <w:rPr>
          <w:sz w:val="23"/>
          <w:szCs w:val="23"/>
        </w:rPr>
        <w:tab/>
        <w:t xml:space="preserve">{X} </w:t>
      </w:r>
      <w:r w:rsidR="00B433FA" w:rsidRPr="00B433FA">
        <w:rPr>
          <w:spacing w:val="-4"/>
          <w:sz w:val="23"/>
          <w:szCs w:val="23"/>
        </w:rPr>
        <w:t>I</w:t>
      </w:r>
      <w:r w:rsidR="00B433FA" w:rsidRPr="00B433FA">
        <w:rPr>
          <w:sz w:val="23"/>
          <w:szCs w:val="23"/>
        </w:rPr>
        <w:t>n</w:t>
      </w:r>
      <w:r w:rsidR="00B433FA" w:rsidRPr="00B433FA">
        <w:rPr>
          <w:spacing w:val="2"/>
          <w:sz w:val="23"/>
          <w:szCs w:val="23"/>
        </w:rPr>
        <w:t>d</w:t>
      </w:r>
      <w:r w:rsidR="00B433FA" w:rsidRPr="00B433FA">
        <w:rPr>
          <w:spacing w:val="-1"/>
          <w:sz w:val="23"/>
          <w:szCs w:val="23"/>
        </w:rPr>
        <w:t>e</w:t>
      </w:r>
      <w:r w:rsidR="00B433FA" w:rsidRPr="00B433FA">
        <w:rPr>
          <w:sz w:val="23"/>
          <w:szCs w:val="23"/>
        </w:rPr>
        <w:t>p</w:t>
      </w:r>
      <w:r w:rsidR="00B433FA" w:rsidRPr="00B433FA">
        <w:rPr>
          <w:spacing w:val="-1"/>
          <w:sz w:val="23"/>
          <w:szCs w:val="23"/>
        </w:rPr>
        <w:t>e</w:t>
      </w:r>
      <w:r w:rsidR="00B433FA" w:rsidRPr="00B433FA">
        <w:rPr>
          <w:sz w:val="23"/>
          <w:szCs w:val="23"/>
        </w:rPr>
        <w:t>nd</w:t>
      </w:r>
      <w:r w:rsidR="00B433FA" w:rsidRPr="00B433FA">
        <w:rPr>
          <w:spacing w:val="-1"/>
          <w:sz w:val="23"/>
          <w:szCs w:val="23"/>
        </w:rPr>
        <w:t>e</w:t>
      </w:r>
      <w:r w:rsidR="00B433FA" w:rsidRPr="00B433FA">
        <w:rPr>
          <w:sz w:val="23"/>
          <w:szCs w:val="23"/>
        </w:rPr>
        <w:t>nt Contra</w:t>
      </w:r>
      <w:r w:rsidR="00B433FA" w:rsidRPr="00B433FA">
        <w:rPr>
          <w:spacing w:val="-1"/>
          <w:sz w:val="23"/>
          <w:szCs w:val="23"/>
        </w:rPr>
        <w:t>c</w:t>
      </w:r>
      <w:r w:rsidR="00B433FA" w:rsidRPr="00B433FA">
        <w:rPr>
          <w:sz w:val="23"/>
          <w:szCs w:val="23"/>
        </w:rPr>
        <w:t xml:space="preserve">tors </w:t>
      </w:r>
      <w:r w:rsidRPr="00B433FA">
        <w:rPr>
          <w:sz w:val="23"/>
          <w:szCs w:val="23"/>
        </w:rPr>
        <w:t xml:space="preserve"> </w:t>
      </w:r>
    </w:p>
    <w:p w:rsidR="001E21D7" w:rsidRPr="00B433FA" w:rsidRDefault="00CA2DDE" w:rsidP="00CA2DDE">
      <w:pPr>
        <w:pStyle w:val="Default"/>
        <w:ind w:left="0" w:firstLine="720"/>
        <w:rPr>
          <w:sz w:val="23"/>
          <w:szCs w:val="23"/>
        </w:rPr>
      </w:pPr>
      <w:r w:rsidRPr="00B433FA">
        <w:rPr>
          <w:sz w:val="23"/>
          <w:szCs w:val="23"/>
        </w:rPr>
        <w:t>{X} Personal Injury</w:t>
      </w:r>
    </w:p>
    <w:p w:rsidR="00CA2DDE" w:rsidRPr="00B433FA" w:rsidRDefault="001E21D7" w:rsidP="00CA2DDE">
      <w:pPr>
        <w:pStyle w:val="Default"/>
        <w:ind w:left="0" w:firstLine="720"/>
        <w:rPr>
          <w:sz w:val="23"/>
          <w:szCs w:val="23"/>
        </w:rPr>
      </w:pPr>
      <w:r w:rsidRPr="00B433FA">
        <w:rPr>
          <w:sz w:val="23"/>
          <w:szCs w:val="23"/>
        </w:rPr>
        <w:t>{X} Additional Insured*</w:t>
      </w:r>
      <w:r w:rsidRPr="00B433FA">
        <w:rPr>
          <w:sz w:val="23"/>
          <w:szCs w:val="23"/>
        </w:rPr>
        <w:tab/>
      </w:r>
      <w:r w:rsidRPr="00B433FA">
        <w:rPr>
          <w:sz w:val="23"/>
          <w:szCs w:val="23"/>
        </w:rPr>
        <w:tab/>
      </w:r>
      <w:r w:rsidR="00CA2DDE" w:rsidRPr="00B433FA">
        <w:rPr>
          <w:sz w:val="23"/>
          <w:szCs w:val="23"/>
        </w:rPr>
        <w:t xml:space="preserve"> </w:t>
      </w:r>
    </w:p>
    <w:p w:rsidR="00CA2DDE" w:rsidRDefault="00CA2DDE" w:rsidP="00CA2DDE">
      <w:pPr>
        <w:pStyle w:val="Default"/>
        <w:rPr>
          <w:sz w:val="23"/>
          <w:szCs w:val="23"/>
        </w:rPr>
      </w:pPr>
    </w:p>
    <w:p w:rsidR="00CA2DDE" w:rsidRDefault="00CA2DDE" w:rsidP="00CA2DDE">
      <w:pPr>
        <w:pStyle w:val="Default"/>
        <w:ind w:left="0" w:firstLine="720"/>
        <w:rPr>
          <w:sz w:val="23"/>
          <w:szCs w:val="23"/>
        </w:rPr>
      </w:pPr>
      <w:r w:rsidRPr="00027FF9">
        <w:rPr>
          <w:sz w:val="23"/>
          <w:szCs w:val="23"/>
          <w:u w:val="single"/>
        </w:rPr>
        <w:t>Automobile Insurance</w:t>
      </w:r>
      <w:r>
        <w:rPr>
          <w:sz w:val="23"/>
          <w:szCs w:val="23"/>
        </w:rPr>
        <w:t xml:space="preserve">: </w:t>
      </w:r>
    </w:p>
    <w:p w:rsidR="00CA2DDE" w:rsidRDefault="00CA2DDE" w:rsidP="00CA2DDE">
      <w:pPr>
        <w:pStyle w:val="Default"/>
        <w:ind w:firstLine="0"/>
        <w:rPr>
          <w:sz w:val="23"/>
          <w:szCs w:val="23"/>
        </w:rPr>
      </w:pPr>
      <w:r>
        <w:rPr>
          <w:sz w:val="23"/>
          <w:szCs w:val="23"/>
        </w:rPr>
        <w:t>The Selected Firm and any Subcontractor will provide a minimum combined single Limit of Liability for bodily injury and property</w:t>
      </w:r>
      <w:r w:rsidR="00B433FA">
        <w:rPr>
          <w:sz w:val="23"/>
          <w:szCs w:val="23"/>
        </w:rPr>
        <w:t xml:space="preserve"> damage of $500,000 per </w:t>
      </w:r>
      <w:r w:rsidR="00027FF9">
        <w:rPr>
          <w:sz w:val="23"/>
          <w:szCs w:val="23"/>
        </w:rPr>
        <w:t>occurrence</w:t>
      </w:r>
      <w:r>
        <w:rPr>
          <w:sz w:val="23"/>
          <w:szCs w:val="23"/>
        </w:rPr>
        <w:t xml:space="preserve"> with the following coverages for vehicles ope</w:t>
      </w:r>
      <w:r w:rsidR="00027FF9">
        <w:rPr>
          <w:sz w:val="23"/>
          <w:szCs w:val="23"/>
        </w:rPr>
        <w:t>rated by its employees</w:t>
      </w:r>
      <w:r>
        <w:rPr>
          <w:sz w:val="23"/>
          <w:szCs w:val="23"/>
        </w:rPr>
        <w:t xml:space="preserve">. </w:t>
      </w:r>
    </w:p>
    <w:p w:rsidR="001E21D7" w:rsidRDefault="00CA2DDE" w:rsidP="00CA2DDE">
      <w:pPr>
        <w:pStyle w:val="Default"/>
        <w:ind w:left="0" w:firstLine="720"/>
        <w:rPr>
          <w:sz w:val="23"/>
          <w:szCs w:val="23"/>
        </w:rPr>
      </w:pPr>
      <w:r>
        <w:rPr>
          <w:sz w:val="23"/>
          <w:szCs w:val="23"/>
        </w:rPr>
        <w:t>{X} Any Automobile</w:t>
      </w:r>
    </w:p>
    <w:p w:rsidR="00CA2DDE" w:rsidRDefault="00027FF9" w:rsidP="00CA2DDE">
      <w:pPr>
        <w:pStyle w:val="Default"/>
        <w:ind w:left="0" w:firstLine="720"/>
        <w:rPr>
          <w:sz w:val="23"/>
          <w:szCs w:val="23"/>
        </w:rPr>
      </w:pPr>
      <w:r>
        <w:rPr>
          <w:sz w:val="23"/>
          <w:szCs w:val="23"/>
        </w:rPr>
        <w:t>{X} Owned</w:t>
      </w:r>
      <w:r w:rsidR="001E21D7">
        <w:rPr>
          <w:sz w:val="23"/>
          <w:szCs w:val="23"/>
        </w:rPr>
        <w:t xml:space="preserve"> and Non-owned</w:t>
      </w:r>
      <w:r w:rsidR="00CA2DDE">
        <w:rPr>
          <w:sz w:val="23"/>
          <w:szCs w:val="23"/>
        </w:rPr>
        <w:t xml:space="preserve"> </w:t>
      </w:r>
      <w:r>
        <w:rPr>
          <w:sz w:val="23"/>
          <w:szCs w:val="23"/>
        </w:rPr>
        <w:t xml:space="preserve">Automobiles </w:t>
      </w:r>
    </w:p>
    <w:p w:rsidR="00CA2DDE" w:rsidRDefault="00CA2DDE" w:rsidP="00CA2DDE">
      <w:pPr>
        <w:pStyle w:val="Default"/>
        <w:rPr>
          <w:sz w:val="23"/>
          <w:szCs w:val="23"/>
        </w:rPr>
      </w:pPr>
    </w:p>
    <w:p w:rsidR="00CA2DDE" w:rsidRDefault="00CA2DDE" w:rsidP="00CA2DDE">
      <w:pPr>
        <w:pStyle w:val="Default"/>
        <w:ind w:left="0" w:firstLine="720"/>
        <w:rPr>
          <w:sz w:val="23"/>
          <w:szCs w:val="23"/>
        </w:rPr>
      </w:pPr>
      <w:r w:rsidRPr="00027FF9">
        <w:rPr>
          <w:sz w:val="23"/>
          <w:szCs w:val="23"/>
          <w:u w:val="single"/>
        </w:rPr>
        <w:t>Errors &amp; Omissions</w:t>
      </w:r>
      <w:r>
        <w:rPr>
          <w:sz w:val="23"/>
          <w:szCs w:val="23"/>
        </w:rPr>
        <w:t xml:space="preserve">: </w:t>
      </w:r>
    </w:p>
    <w:p w:rsidR="00CA2DDE" w:rsidRDefault="00CA2DDE" w:rsidP="00CA2DDE">
      <w:pPr>
        <w:pStyle w:val="Default"/>
        <w:ind w:firstLine="0"/>
        <w:rPr>
          <w:sz w:val="23"/>
          <w:szCs w:val="23"/>
        </w:rPr>
      </w:pPr>
      <w:r>
        <w:rPr>
          <w:sz w:val="23"/>
          <w:szCs w:val="23"/>
        </w:rPr>
        <w:t>The Selected Firm and any Subcontractor will maintai</w:t>
      </w:r>
      <w:r w:rsidR="00027FF9">
        <w:rPr>
          <w:sz w:val="23"/>
          <w:szCs w:val="23"/>
        </w:rPr>
        <w:t xml:space="preserve">n a minimum Limit of Liability of $2,000,000 per claim, for professional errors and omissions coverage. </w:t>
      </w:r>
      <w:r>
        <w:rPr>
          <w:sz w:val="23"/>
          <w:szCs w:val="23"/>
        </w:rPr>
        <w:t xml:space="preserve"> </w:t>
      </w:r>
    </w:p>
    <w:p w:rsidR="00CA2DDE" w:rsidRDefault="00CA2DDE" w:rsidP="00027FF9">
      <w:pPr>
        <w:pStyle w:val="Default"/>
        <w:ind w:left="0" w:firstLine="0"/>
        <w:rPr>
          <w:sz w:val="23"/>
          <w:szCs w:val="23"/>
        </w:rPr>
      </w:pPr>
    </w:p>
    <w:p w:rsidR="00027FF9" w:rsidRDefault="00CA2DDE" w:rsidP="00027FF9">
      <w:pPr>
        <w:pStyle w:val="Default"/>
        <w:ind w:left="0" w:firstLine="720"/>
        <w:contextualSpacing/>
        <w:rPr>
          <w:sz w:val="23"/>
          <w:szCs w:val="23"/>
        </w:rPr>
      </w:pPr>
      <w:r w:rsidRPr="00027FF9">
        <w:rPr>
          <w:sz w:val="23"/>
          <w:szCs w:val="23"/>
          <w:u w:val="single"/>
        </w:rPr>
        <w:t>*Additional Insured</w:t>
      </w:r>
      <w:r w:rsidRPr="00027FF9">
        <w:rPr>
          <w:sz w:val="23"/>
          <w:szCs w:val="23"/>
        </w:rPr>
        <w:t xml:space="preserve">: </w:t>
      </w:r>
    </w:p>
    <w:p w:rsidR="00027FF9" w:rsidRDefault="00CA2DDE" w:rsidP="00027FF9">
      <w:pPr>
        <w:pStyle w:val="Default"/>
        <w:ind w:left="0" w:firstLine="720"/>
        <w:contextualSpacing/>
        <w:rPr>
          <w:sz w:val="23"/>
          <w:szCs w:val="23"/>
        </w:rPr>
      </w:pPr>
      <w:r w:rsidRPr="00027FF9">
        <w:rPr>
          <w:sz w:val="23"/>
          <w:szCs w:val="23"/>
        </w:rPr>
        <w:t xml:space="preserve">The University will be named as an Additional Insured, and the proper name is: "The </w:t>
      </w:r>
    </w:p>
    <w:p w:rsidR="00027FF9" w:rsidRDefault="00CA2DDE" w:rsidP="00027FF9">
      <w:pPr>
        <w:pStyle w:val="Default"/>
        <w:ind w:left="0" w:firstLine="720"/>
        <w:contextualSpacing/>
        <w:rPr>
          <w:sz w:val="23"/>
          <w:szCs w:val="23"/>
        </w:rPr>
      </w:pPr>
      <w:r w:rsidRPr="00027FF9">
        <w:rPr>
          <w:sz w:val="23"/>
          <w:szCs w:val="23"/>
        </w:rPr>
        <w:t xml:space="preserve">Commonwealth of Virginia, and the Rector and Visitors of the University of Virginia, its </w:t>
      </w:r>
    </w:p>
    <w:p w:rsidR="00CA2DDE" w:rsidRPr="00027FF9" w:rsidRDefault="00CA2DDE" w:rsidP="00027FF9">
      <w:pPr>
        <w:pStyle w:val="Default"/>
        <w:ind w:left="0" w:firstLine="720"/>
        <w:contextualSpacing/>
        <w:rPr>
          <w:sz w:val="23"/>
          <w:szCs w:val="23"/>
        </w:rPr>
      </w:pPr>
      <w:proofErr w:type="gramStart"/>
      <w:r w:rsidRPr="00027FF9">
        <w:rPr>
          <w:sz w:val="23"/>
          <w:szCs w:val="23"/>
        </w:rPr>
        <w:t>officers</w:t>
      </w:r>
      <w:proofErr w:type="gramEnd"/>
      <w:r w:rsidRPr="00027FF9">
        <w:rPr>
          <w:sz w:val="23"/>
          <w:szCs w:val="23"/>
        </w:rPr>
        <w:t>, employees, and agents."</w:t>
      </w:r>
    </w:p>
    <w:p w:rsidR="00CA2DDE" w:rsidRDefault="00CA2DDE" w:rsidP="00CA2DDE">
      <w:pPr>
        <w:suppressAutoHyphens/>
        <w:spacing w:after="120" w:line="276" w:lineRule="auto"/>
        <w:rPr>
          <w:rFonts w:ascii="Times New Roman" w:hAnsi="Times New Roman"/>
          <w:b/>
          <w:sz w:val="32"/>
          <w:szCs w:val="32"/>
        </w:rPr>
      </w:pPr>
    </w:p>
    <w:p w:rsidR="00CA2DDE" w:rsidRDefault="00D055DB" w:rsidP="00CA2DDE">
      <w:pPr>
        <w:suppressAutoHyphens/>
        <w:spacing w:after="120" w:line="276" w:lineRule="auto"/>
        <w:rPr>
          <w:rFonts w:ascii="Times New Roman" w:hAnsi="Times New Roman"/>
          <w:b/>
          <w:szCs w:val="24"/>
        </w:rPr>
      </w:pPr>
      <w:sdt>
        <w:sdtPr>
          <w:rPr>
            <w:rFonts w:ascii="Times New Roman" w:hAnsi="Times New Roman"/>
            <w:b/>
            <w:sz w:val="32"/>
            <w:szCs w:val="32"/>
          </w:rPr>
          <w:id w:val="974416679"/>
          <w14:checkbox>
            <w14:checked w14:val="1"/>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sidRPr="00F242A2">
        <w:rPr>
          <w:rFonts w:ascii="Times New Roman" w:hAnsi="Times New Roman"/>
          <w:b/>
          <w:szCs w:val="24"/>
        </w:rPr>
        <w:t xml:space="preserve">Services </w:t>
      </w:r>
      <w:r w:rsidR="00F6213B">
        <w:rPr>
          <w:rFonts w:ascii="Times New Roman" w:hAnsi="Times New Roman"/>
          <w:b/>
          <w:szCs w:val="24"/>
        </w:rPr>
        <w:t xml:space="preserve">(Investigator </w:t>
      </w:r>
      <w:r w:rsidR="00F6213B" w:rsidRPr="00F6213B">
        <w:rPr>
          <w:rFonts w:ascii="Times New Roman" w:hAnsi="Times New Roman"/>
          <w:b/>
          <w:i/>
          <w:szCs w:val="24"/>
        </w:rPr>
        <w:t>or</w:t>
      </w:r>
      <w:r w:rsidR="00F6213B">
        <w:rPr>
          <w:rFonts w:ascii="Times New Roman" w:hAnsi="Times New Roman"/>
          <w:b/>
          <w:szCs w:val="24"/>
        </w:rPr>
        <w:t xml:space="preserve"> Hearing Chair)</w:t>
      </w:r>
    </w:p>
    <w:p w:rsidR="00CA2DDE" w:rsidRPr="00F242A2" w:rsidRDefault="00CA2DDE" w:rsidP="00CA2DDE">
      <w:pPr>
        <w:suppressAutoHyphens/>
        <w:spacing w:after="120" w:line="276" w:lineRule="auto"/>
        <w:ind w:left="0" w:firstLine="720"/>
        <w:rPr>
          <w:rFonts w:ascii="Times New Roman" w:hAnsi="Times New Roman"/>
          <w:b/>
          <w:szCs w:val="24"/>
        </w:rPr>
      </w:pPr>
      <w:r>
        <w:rPr>
          <w:rFonts w:ascii="Times New Roman" w:hAnsi="Times New Roman"/>
          <w:b/>
          <w:szCs w:val="24"/>
        </w:rPr>
        <w:t>The following services will be provided by the Selected Firm</w:t>
      </w:r>
      <w:r w:rsidRPr="00F242A2">
        <w:rPr>
          <w:rFonts w:ascii="Times New Roman" w:hAnsi="Times New Roman"/>
          <w:b/>
          <w:szCs w:val="24"/>
        </w:rPr>
        <w:t>:</w:t>
      </w:r>
    </w:p>
    <w:p w:rsidR="00CA2DDE" w:rsidRDefault="00CA2DDE" w:rsidP="00CA2DDE">
      <w:pPr>
        <w:spacing w:before="120" w:after="120"/>
        <w:rPr>
          <w:rFonts w:ascii="Times New Roman" w:hAnsi="Times New Roman"/>
          <w:b/>
          <w:szCs w:val="24"/>
        </w:rPr>
      </w:pPr>
      <w:r>
        <w:lastRenderedPageBreak/>
        <w:tab/>
      </w:r>
      <w:sdt>
        <w:sdtPr>
          <w:id w:val="1189491336"/>
          <w:placeholder>
            <w:docPart w:val="8C069496AAE54B02BED09848DB3D3E45"/>
          </w:placeholder>
          <w:showingPlcHdr/>
        </w:sdtPr>
        <w:sdtEndPr/>
        <w:sdtContent>
          <w:r w:rsidRPr="00775D85">
            <w:rPr>
              <w:rStyle w:val="PlaceholderText"/>
            </w:rPr>
            <w:t>Click here to enter text.</w:t>
          </w:r>
        </w:sdtContent>
      </w:sdt>
      <w:r>
        <w:rPr>
          <w:rFonts w:ascii="Times New Roman" w:hAnsi="Times New Roman"/>
          <w:b/>
          <w:szCs w:val="24"/>
        </w:rPr>
        <w:t xml:space="preserve"> </w:t>
      </w:r>
    </w:p>
    <w:p w:rsidR="00821AE9" w:rsidRDefault="00821AE9" w:rsidP="00CA2DDE">
      <w:pPr>
        <w:spacing w:before="120" w:after="120"/>
        <w:rPr>
          <w:rFonts w:ascii="Times New Roman" w:hAnsi="Times New Roman"/>
          <w:b/>
          <w:szCs w:val="24"/>
        </w:rPr>
      </w:pPr>
    </w:p>
    <w:p w:rsidR="00CA2DDE" w:rsidRDefault="00D055DB" w:rsidP="00CA2DDE">
      <w:pPr>
        <w:suppressAutoHyphens/>
        <w:spacing w:after="120" w:line="276" w:lineRule="auto"/>
        <w:rPr>
          <w:rFonts w:ascii="Times New Roman" w:hAnsi="Times New Roman"/>
          <w:b/>
          <w:szCs w:val="24"/>
        </w:rPr>
      </w:pPr>
      <w:sdt>
        <w:sdtPr>
          <w:rPr>
            <w:rFonts w:ascii="Times New Roman" w:hAnsi="Times New Roman"/>
            <w:b/>
            <w:sz w:val="32"/>
            <w:szCs w:val="32"/>
          </w:rPr>
          <w:id w:val="-68357883"/>
          <w14:checkbox>
            <w14:checked w14:val="1"/>
            <w14:checkedState w14:val="2612" w14:font="MS Gothic"/>
            <w14:uncheckedState w14:val="2610" w14:font="MS Gothic"/>
          </w14:checkbox>
        </w:sdtPr>
        <w:sdtEndPr/>
        <w:sdtContent>
          <w:r w:rsidR="00CA2DDE">
            <w:rPr>
              <w:rFonts w:ascii="MS Gothic" w:eastAsia="MS Gothic" w:hAnsi="MS Gothic" w:hint="eastAsia"/>
              <w:b/>
              <w:sz w:val="32"/>
              <w:szCs w:val="32"/>
            </w:rPr>
            <w:t>☒</w:t>
          </w:r>
        </w:sdtContent>
      </w:sdt>
      <w:r w:rsidR="00CA2DDE">
        <w:rPr>
          <w:rFonts w:ascii="Times New Roman" w:hAnsi="Times New Roman"/>
          <w:szCs w:val="24"/>
        </w:rPr>
        <w:tab/>
      </w:r>
      <w:r w:rsidR="00CA2DDE">
        <w:rPr>
          <w:rFonts w:ascii="Times New Roman" w:hAnsi="Times New Roman"/>
          <w:b/>
          <w:szCs w:val="24"/>
        </w:rPr>
        <w:t>Fees</w:t>
      </w:r>
      <w:r w:rsidR="00912155">
        <w:rPr>
          <w:rFonts w:ascii="Times New Roman" w:hAnsi="Times New Roman"/>
          <w:b/>
          <w:szCs w:val="24"/>
        </w:rPr>
        <w:t xml:space="preserve"> (Investigator </w:t>
      </w:r>
      <w:r w:rsidR="00912155" w:rsidRPr="00F6213B">
        <w:rPr>
          <w:rFonts w:ascii="Times New Roman" w:hAnsi="Times New Roman"/>
          <w:b/>
          <w:i/>
          <w:szCs w:val="24"/>
        </w:rPr>
        <w:t>or</w:t>
      </w:r>
      <w:r w:rsidR="00912155">
        <w:rPr>
          <w:rFonts w:ascii="Times New Roman" w:hAnsi="Times New Roman"/>
          <w:b/>
          <w:szCs w:val="24"/>
        </w:rPr>
        <w:t xml:space="preserve"> Hearing Chair) </w:t>
      </w:r>
    </w:p>
    <w:p w:rsidR="00CA2DDE" w:rsidRDefault="00CA2DDE" w:rsidP="004E4C15">
      <w:pPr>
        <w:suppressAutoHyphens/>
        <w:spacing w:after="120"/>
        <w:ind w:firstLine="0"/>
        <w:contextualSpacing/>
        <w:rPr>
          <w:rFonts w:ascii="Times New Roman" w:hAnsi="Times New Roman"/>
          <w:b/>
          <w:szCs w:val="24"/>
        </w:rPr>
      </w:pPr>
      <w:r>
        <w:rPr>
          <w:rFonts w:ascii="Times New Roman" w:hAnsi="Times New Roman"/>
          <w:b/>
          <w:szCs w:val="24"/>
        </w:rPr>
        <w:t>T</w:t>
      </w:r>
      <w:r w:rsidRPr="00F242A2">
        <w:rPr>
          <w:rFonts w:ascii="Times New Roman" w:hAnsi="Times New Roman"/>
          <w:b/>
          <w:szCs w:val="24"/>
        </w:rPr>
        <w:t xml:space="preserve">he </w:t>
      </w:r>
      <w:r>
        <w:rPr>
          <w:rFonts w:ascii="Times New Roman" w:hAnsi="Times New Roman"/>
          <w:b/>
          <w:szCs w:val="24"/>
        </w:rPr>
        <w:t>following p</w:t>
      </w:r>
      <w:r w:rsidR="004E4C15">
        <w:rPr>
          <w:rFonts w:ascii="Times New Roman" w:hAnsi="Times New Roman"/>
          <w:b/>
          <w:szCs w:val="24"/>
        </w:rPr>
        <w:t>ricing/</w:t>
      </w:r>
      <w:r w:rsidRPr="00F242A2">
        <w:rPr>
          <w:rFonts w:ascii="Times New Roman" w:hAnsi="Times New Roman"/>
          <w:b/>
          <w:szCs w:val="24"/>
        </w:rPr>
        <w:t xml:space="preserve">Fees </w:t>
      </w:r>
      <w:r>
        <w:rPr>
          <w:rFonts w:ascii="Times New Roman" w:hAnsi="Times New Roman"/>
          <w:b/>
          <w:szCs w:val="24"/>
        </w:rPr>
        <w:t xml:space="preserve">will be charged for the Services.  The </w:t>
      </w:r>
      <w:r w:rsidRPr="00F242A2">
        <w:rPr>
          <w:rFonts w:ascii="Times New Roman" w:hAnsi="Times New Roman"/>
          <w:b/>
          <w:szCs w:val="24"/>
        </w:rPr>
        <w:t xml:space="preserve">fee structure </w:t>
      </w:r>
      <w:r>
        <w:rPr>
          <w:rFonts w:ascii="Times New Roman" w:hAnsi="Times New Roman"/>
          <w:b/>
          <w:szCs w:val="24"/>
        </w:rPr>
        <w:t>includes rates charged for all personnel or service that may be provided to the University.</w:t>
      </w:r>
    </w:p>
    <w:p w:rsidR="004E4C15" w:rsidRDefault="004E4C15" w:rsidP="004E4C15">
      <w:pPr>
        <w:suppressAutoHyphens/>
        <w:spacing w:after="120"/>
        <w:ind w:firstLine="0"/>
        <w:contextualSpacing/>
        <w:rPr>
          <w:rFonts w:ascii="Times New Roman" w:hAnsi="Times New Roman"/>
          <w:b/>
          <w:szCs w:val="24"/>
        </w:rPr>
      </w:pPr>
    </w:p>
    <w:p w:rsidR="00821AE9" w:rsidRPr="00A83474" w:rsidRDefault="004E4C15" w:rsidP="004E4C15">
      <w:pPr>
        <w:ind w:firstLine="0"/>
        <w:rPr>
          <w:rFonts w:ascii="Times New Roman" w:hAnsi="Times New Roman"/>
          <w:szCs w:val="24"/>
        </w:rPr>
      </w:pPr>
      <w:r>
        <w:rPr>
          <w:rFonts w:ascii="Times New Roman" w:hAnsi="Times New Roman"/>
          <w:szCs w:val="24"/>
        </w:rPr>
        <w:t xml:space="preserve">It is the University’s practice to hire Title IX hearing chairs on a flat fee basis contract only.  </w:t>
      </w:r>
      <w:r w:rsidR="00A83474" w:rsidRPr="00A83474">
        <w:rPr>
          <w:rFonts w:ascii="Times New Roman" w:hAnsi="Times New Roman"/>
          <w:szCs w:val="24"/>
        </w:rPr>
        <w:t xml:space="preserve"> </w:t>
      </w:r>
      <w:r>
        <w:rPr>
          <w:rFonts w:ascii="Times New Roman" w:hAnsi="Times New Roman"/>
          <w:szCs w:val="24"/>
        </w:rPr>
        <w:t xml:space="preserve"> </w:t>
      </w:r>
    </w:p>
    <w:p w:rsidR="00CA2DDE" w:rsidRDefault="00CA2DDE" w:rsidP="00CA2DDE">
      <w:pPr>
        <w:spacing w:before="120" w:after="120"/>
        <w:rPr>
          <w:rFonts w:ascii="Times New Roman" w:hAnsi="Times New Roman"/>
          <w:szCs w:val="24"/>
        </w:rPr>
      </w:pPr>
      <w:r>
        <w:tab/>
      </w:r>
      <w:sdt>
        <w:sdtPr>
          <w:id w:val="-537116818"/>
          <w:placeholder>
            <w:docPart w:val="1402175DFDC44C9B8DE078ABE944EC8A"/>
          </w:placeholder>
          <w:showingPlcHdr/>
        </w:sdtPr>
        <w:sdtEndPr/>
        <w:sdtContent>
          <w:r w:rsidRPr="00775D85">
            <w:rPr>
              <w:rStyle w:val="PlaceholderText"/>
            </w:rPr>
            <w:t>Click here to enter text.</w:t>
          </w:r>
        </w:sdtContent>
      </w:sdt>
      <w:r w:rsidDel="00A2456D">
        <w:rPr>
          <w:rFonts w:ascii="Times New Roman" w:hAnsi="Times New Roman"/>
          <w:b/>
          <w:szCs w:val="24"/>
        </w:rPr>
        <w:t xml:space="preserve"> </w:t>
      </w:r>
    </w:p>
    <w:p w:rsidR="00CA2DDE" w:rsidRDefault="00CA2DDE" w:rsidP="00CA2DDE">
      <w:pPr>
        <w:spacing w:after="160" w:line="259" w:lineRule="auto"/>
        <w:rPr>
          <w:rFonts w:ascii="Times New Roman" w:hAnsi="Times New Roman"/>
          <w:b/>
          <w:szCs w:val="24"/>
        </w:rPr>
      </w:pPr>
    </w:p>
    <w:p w:rsidR="00CA2DDE" w:rsidRDefault="00CA2DDE" w:rsidP="00CA2DDE">
      <w:pPr>
        <w:spacing w:before="120" w:after="120"/>
        <w:ind w:firstLine="0"/>
        <w:rPr>
          <w:rFonts w:ascii="Times New Roman" w:hAnsi="Times New Roman"/>
          <w:b/>
          <w:szCs w:val="24"/>
        </w:rPr>
      </w:pPr>
      <w:r w:rsidRPr="00F242A2">
        <w:rPr>
          <w:rFonts w:ascii="Times New Roman" w:hAnsi="Times New Roman"/>
          <w:szCs w:val="24"/>
        </w:rPr>
        <w:t>The University prefers fully loaded rates inclusive of travel and expenses.  If travel and expenses must be charge separately, these fees will not include a mark-up and must remain within the University’s per diem rates</w:t>
      </w:r>
      <w:r w:rsidRPr="00114373">
        <w:t xml:space="preserve"> </w:t>
      </w:r>
      <w:hyperlink r:id="rId22" w:history="1">
        <w:r w:rsidRPr="00570958">
          <w:rPr>
            <w:rStyle w:val="Hyperlink"/>
            <w:rFonts w:ascii="Times New Roman" w:hAnsi="Times New Roman"/>
            <w:b/>
            <w:szCs w:val="24"/>
          </w:rPr>
          <w:t>http://www.procurement.virginia.edu/pageconusrates</w:t>
        </w:r>
      </w:hyperlink>
      <w:r>
        <w:rPr>
          <w:rFonts w:ascii="Times New Roman" w:hAnsi="Times New Roman"/>
          <w:b/>
          <w:szCs w:val="24"/>
        </w:rPr>
        <w:t xml:space="preserve">  </w:t>
      </w:r>
    </w:p>
    <w:p w:rsidR="00CA2DDE" w:rsidRDefault="00CA2DDE" w:rsidP="00074957">
      <w:pPr>
        <w:spacing w:before="120" w:after="120"/>
        <w:ind w:left="0" w:firstLine="0"/>
        <w:rPr>
          <w:rFonts w:ascii="Times New Roman" w:hAnsi="Times New Roman"/>
          <w:b/>
          <w:szCs w:val="24"/>
        </w:rPr>
      </w:pPr>
    </w:p>
    <w:p w:rsidR="00CA2DDE" w:rsidRDefault="00CA2DDE" w:rsidP="00821AE9">
      <w:pPr>
        <w:spacing w:before="120" w:after="120"/>
        <w:ind w:left="0" w:firstLine="0"/>
        <w:rPr>
          <w:rFonts w:ascii="Times New Roman" w:hAnsi="Times New Roman"/>
          <w:b/>
          <w:szCs w:val="24"/>
        </w:rPr>
      </w:pPr>
    </w:p>
    <w:p w:rsidR="00CA2DDE" w:rsidRDefault="00CA2DDE" w:rsidP="00CA2DDE">
      <w:pPr>
        <w:spacing w:before="120" w:after="120"/>
        <w:jc w:val="center"/>
        <w:rPr>
          <w:rFonts w:ascii="Times New Roman" w:hAnsi="Times New Roman"/>
          <w:b/>
          <w:szCs w:val="24"/>
        </w:rPr>
      </w:pPr>
      <w:r>
        <w:rPr>
          <w:rFonts w:ascii="Times New Roman" w:hAnsi="Times New Roman"/>
          <w:b/>
          <w:szCs w:val="24"/>
        </w:rPr>
        <w:t>Acceptance</w:t>
      </w:r>
    </w:p>
    <w:p w:rsidR="00CA2DDE" w:rsidRDefault="00CA2DDE" w:rsidP="00CA2DDE">
      <w:pPr>
        <w:spacing w:before="120" w:after="120"/>
        <w:jc w:val="center"/>
        <w:rPr>
          <w:rFonts w:ascii="Times New Roman" w:hAnsi="Times New Roman"/>
          <w:b/>
          <w:szCs w:val="24"/>
        </w:rPr>
      </w:pPr>
    </w:p>
    <w:tbl>
      <w:tblPr>
        <w:tblStyle w:val="TableGrid"/>
        <w:tblW w:w="0" w:type="auto"/>
        <w:tblInd w:w="535" w:type="dxa"/>
        <w:tblLook w:val="04A0" w:firstRow="1" w:lastRow="0" w:firstColumn="1" w:lastColumn="0" w:noHBand="0" w:noVBand="1"/>
      </w:tblPr>
      <w:tblGrid>
        <w:gridCol w:w="8815"/>
      </w:tblGrid>
      <w:tr w:rsidR="00CA2DDE" w:rsidTr="00CA2DDE">
        <w:tc>
          <w:tcPr>
            <w:tcW w:w="9180" w:type="dxa"/>
            <w:tcBorders>
              <w:top w:val="single" w:sz="4" w:space="0" w:color="auto"/>
              <w:left w:val="single" w:sz="4" w:space="0" w:color="auto"/>
              <w:bottom w:val="single" w:sz="4" w:space="0" w:color="auto"/>
              <w:right w:val="single" w:sz="4" w:space="0" w:color="auto"/>
            </w:tcBorders>
            <w:hideMark/>
          </w:tcPr>
          <w:p w:rsidR="00CA2DDE" w:rsidRDefault="00CA2DDE" w:rsidP="00CA2DDE">
            <w:pPr>
              <w:spacing w:before="120" w:after="120"/>
              <w:rPr>
                <w:b/>
                <w:szCs w:val="24"/>
              </w:rPr>
            </w:pPr>
            <w:r>
              <w:rPr>
                <w:b/>
                <w:szCs w:val="24"/>
              </w:rPr>
              <w:t>Selected Firm Name</w:t>
            </w:r>
            <w:r>
              <w:rPr>
                <w:b/>
                <w:szCs w:val="24"/>
              </w:rPr>
              <w:fldChar w:fldCharType="begin">
                <w:ffData>
                  <w:name w:val="Text291"/>
                  <w:enabled/>
                  <w:calcOnExit w:val="0"/>
                  <w:textInput/>
                </w:ffData>
              </w:fldChar>
            </w:r>
            <w:bookmarkStart w:id="9" w:name="Text291"/>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9"/>
          </w:p>
        </w:tc>
      </w:tr>
    </w:tbl>
    <w:p w:rsidR="00CA2DDE" w:rsidRDefault="00CA2DDE" w:rsidP="00CA2DDE">
      <w:pPr>
        <w:spacing w:before="120" w:after="120"/>
        <w:jc w:val="center"/>
        <w:rPr>
          <w:rFonts w:ascii="Times New Roman" w:hAnsi="Times New Roman"/>
          <w:b/>
          <w:szCs w:val="24"/>
        </w:rPr>
      </w:pPr>
      <w:r w:rsidRPr="00690845">
        <w:rPr>
          <w:rFonts w:ascii="Times New Roman" w:hAnsi="Times New Roman"/>
          <w:b/>
          <w:szCs w:val="24"/>
        </w:rPr>
        <w:t xml:space="preserve">This </w:t>
      </w:r>
      <w:r>
        <w:rPr>
          <w:rFonts w:ascii="Times New Roman" w:hAnsi="Times New Roman"/>
          <w:b/>
          <w:szCs w:val="24"/>
        </w:rPr>
        <w:t>document will serve as the Master</w:t>
      </w:r>
      <w:r w:rsidRPr="00690845">
        <w:rPr>
          <w:rFonts w:ascii="Times New Roman" w:hAnsi="Times New Roman"/>
          <w:b/>
          <w:szCs w:val="24"/>
        </w:rPr>
        <w:t xml:space="preserve"> </w:t>
      </w:r>
      <w:r>
        <w:rPr>
          <w:rFonts w:ascii="Times New Roman" w:hAnsi="Times New Roman"/>
          <w:b/>
          <w:szCs w:val="24"/>
        </w:rPr>
        <w:t xml:space="preserve">Services </w:t>
      </w:r>
      <w:r w:rsidRPr="00690845">
        <w:rPr>
          <w:rFonts w:ascii="Times New Roman" w:hAnsi="Times New Roman"/>
          <w:b/>
          <w:szCs w:val="24"/>
        </w:rPr>
        <w:t xml:space="preserve">Agreement between your </w:t>
      </w:r>
    </w:p>
    <w:p w:rsidR="00CA2DDE" w:rsidRPr="00690845" w:rsidRDefault="00CA2DDE" w:rsidP="00CA2DDE">
      <w:pPr>
        <w:spacing w:before="120" w:after="120"/>
        <w:jc w:val="center"/>
        <w:rPr>
          <w:rFonts w:ascii="Times New Roman" w:hAnsi="Times New Roman"/>
          <w:b/>
          <w:szCs w:val="24"/>
        </w:rPr>
      </w:pPr>
      <w:r>
        <w:rPr>
          <w:rFonts w:ascii="Times New Roman" w:hAnsi="Times New Roman"/>
          <w:b/>
          <w:szCs w:val="24"/>
        </w:rPr>
        <w:t>F</w:t>
      </w:r>
      <w:r w:rsidRPr="00690845">
        <w:rPr>
          <w:rFonts w:ascii="Times New Roman" w:hAnsi="Times New Roman"/>
          <w:b/>
          <w:szCs w:val="24"/>
        </w:rPr>
        <w:t>irm and the University.</w:t>
      </w:r>
    </w:p>
    <w:tbl>
      <w:tblPr>
        <w:tblpPr w:leftFromText="180" w:rightFromText="180" w:vertAnchor="text" w:horzAnchor="margin" w:tblpXSpec="center" w:tblpY="206"/>
        <w:tblW w:w="9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0"/>
        <w:gridCol w:w="1645"/>
        <w:gridCol w:w="7500"/>
      </w:tblGrid>
      <w:tr w:rsidR="00CA2DDE" w:rsidTr="00CA2DDE">
        <w:trPr>
          <w:trHeight w:val="627"/>
        </w:trPr>
        <w:tc>
          <w:tcPr>
            <w:tcW w:w="50" w:type="dxa"/>
            <w:tcBorders>
              <w:top w:val="single" w:sz="12" w:space="0" w:color="auto"/>
              <w:left w:val="single" w:sz="12" w:space="0" w:color="auto"/>
              <w:bottom w:val="nil"/>
              <w:right w:val="single" w:sz="6" w:space="0" w:color="auto"/>
            </w:tcBorders>
            <w:noWrap/>
            <w:tcMar>
              <w:top w:w="15" w:type="dxa"/>
              <w:left w:w="15" w:type="dxa"/>
              <w:bottom w:w="0" w:type="dxa"/>
              <w:right w:w="15" w:type="dxa"/>
            </w:tcMar>
            <w:vAlign w:val="bottom"/>
            <w:hideMark/>
          </w:tcPr>
          <w:p w:rsidR="00CA2DDE" w:rsidRDefault="00CA2DDE" w:rsidP="00CA2DDE">
            <w:pPr>
              <w:spacing w:before="120" w:after="120"/>
              <w:rPr>
                <w:rFonts w:ascii="Times New Roman" w:eastAsia="Arial Unicode MS" w:hAnsi="Times New Roman"/>
                <w:szCs w:val="24"/>
              </w:rPr>
            </w:pPr>
            <w:r>
              <w:rPr>
                <w:rFonts w:ascii="Times New Roman" w:hAnsi="Times New Roman"/>
                <w:szCs w:val="24"/>
              </w:rPr>
              <w:lastRenderedPageBreak/>
              <w:t> </w:t>
            </w:r>
          </w:p>
        </w:tc>
        <w:tc>
          <w:tcPr>
            <w:tcW w:w="1645" w:type="dxa"/>
            <w:tcBorders>
              <w:top w:val="single" w:sz="12"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tcPr>
          <w:p w:rsidR="00CA2DDE" w:rsidRDefault="00CA2DDE" w:rsidP="00CA2DDE">
            <w:pPr>
              <w:spacing w:before="120" w:after="120"/>
              <w:jc w:val="center"/>
              <w:rPr>
                <w:rFonts w:ascii="Times New Roman" w:hAnsi="Times New Roman"/>
                <w:szCs w:val="24"/>
              </w:rPr>
            </w:pPr>
          </w:p>
          <w:p w:rsidR="00CA2DDE" w:rsidRDefault="00CA2DDE" w:rsidP="00CA2DDE">
            <w:pPr>
              <w:spacing w:before="120" w:after="120"/>
              <w:jc w:val="center"/>
              <w:rPr>
                <w:rFonts w:ascii="Times New Roman" w:eastAsia="Arial Unicode MS" w:hAnsi="Times New Roman"/>
                <w:szCs w:val="24"/>
              </w:rPr>
            </w:pPr>
            <w:r>
              <w:rPr>
                <w:rFonts w:ascii="Times New Roman" w:hAnsi="Times New Roman"/>
                <w:szCs w:val="24"/>
              </w:rPr>
              <w:t>Representative Name:</w:t>
            </w:r>
          </w:p>
        </w:tc>
        <w:tc>
          <w:tcPr>
            <w:tcW w:w="7500" w:type="dxa"/>
            <w:tcBorders>
              <w:top w:val="single" w:sz="12" w:space="0" w:color="auto"/>
              <w:left w:val="single" w:sz="12" w:space="0" w:color="auto"/>
              <w:bottom w:val="nil"/>
              <w:right w:val="single" w:sz="12" w:space="0" w:color="auto"/>
            </w:tcBorders>
            <w:noWrap/>
            <w:tcMar>
              <w:top w:w="15" w:type="dxa"/>
              <w:left w:w="15" w:type="dxa"/>
              <w:bottom w:w="0" w:type="dxa"/>
              <w:right w:w="15" w:type="dxa"/>
            </w:tcMar>
            <w:vAlign w:val="bottom"/>
            <w:hideMark/>
          </w:tcPr>
          <w:p w:rsidR="00CA2DDE" w:rsidRDefault="00CA2DDE" w:rsidP="00CA2DDE">
            <w:pPr>
              <w:spacing w:before="120" w:after="120"/>
              <w:rPr>
                <w:rFonts w:ascii="Times New Roman" w:eastAsia="Arial Unicode MS" w:hAnsi="Times New Roman"/>
                <w:szCs w:val="24"/>
                <w:u w:val="single"/>
              </w:rPr>
            </w:pPr>
            <w:r>
              <w:rPr>
                <w:rFonts w:ascii="Times New Roman" w:eastAsia="Arial Unicode MS" w:hAnsi="Times New Roman"/>
                <w:szCs w:val="24"/>
              </w:rPr>
              <w:t xml:space="preserve">  </w:t>
            </w:r>
            <w:sdt>
              <w:sdtPr>
                <w:rPr>
                  <w:rFonts w:ascii="Times New Roman" w:eastAsia="Arial Unicode MS" w:hAnsi="Times New Roman"/>
                  <w:szCs w:val="24"/>
                </w:rPr>
                <w:id w:val="-2107651777"/>
                <w:placeholder>
                  <w:docPart w:val="DF640523EFA54A24AB7011922E833591"/>
                </w:placeholder>
                <w:showingPlcHdr/>
              </w:sdtPr>
              <w:sdtEndPr/>
              <w:sdtContent>
                <w:r w:rsidRPr="003166A6">
                  <w:rPr>
                    <w:rStyle w:val="PlaceholderText"/>
                  </w:rPr>
                  <w:t>Click here to enter text.</w:t>
                </w:r>
              </w:sdtContent>
            </w:sdt>
          </w:p>
        </w:tc>
      </w:tr>
      <w:tr w:rsidR="00CA2DDE" w:rsidTr="00CA2DDE">
        <w:trPr>
          <w:trHeight w:val="720"/>
        </w:trPr>
        <w:tc>
          <w:tcPr>
            <w:tcW w:w="50" w:type="dxa"/>
            <w:tcBorders>
              <w:top w:val="nil"/>
              <w:left w:val="single" w:sz="12" w:space="0" w:color="auto"/>
              <w:bottom w:val="nil"/>
              <w:right w:val="single" w:sz="6" w:space="0" w:color="auto"/>
            </w:tcBorders>
            <w:noWrap/>
            <w:tcMar>
              <w:top w:w="15" w:type="dxa"/>
              <w:left w:w="15" w:type="dxa"/>
              <w:bottom w:w="0" w:type="dxa"/>
              <w:right w:w="15" w:type="dxa"/>
            </w:tcMar>
            <w:vAlign w:val="bottom"/>
            <w:hideMark/>
          </w:tcPr>
          <w:p w:rsidR="00CA2DDE" w:rsidRDefault="00CA2DDE" w:rsidP="00CA2DDE">
            <w:pPr>
              <w:spacing w:before="120" w:after="120"/>
              <w:rPr>
                <w:rFonts w:ascii="Times New Roman" w:eastAsia="Arial Unicode MS" w:hAnsi="Times New Roman"/>
                <w:szCs w:val="24"/>
              </w:rPr>
            </w:pPr>
            <w:r>
              <w:rPr>
                <w:rFonts w:ascii="Times New Roman" w:hAnsi="Times New Roman"/>
                <w:szCs w:val="24"/>
              </w:rPr>
              <w:t> </w:t>
            </w:r>
          </w:p>
        </w:tc>
        <w:tc>
          <w:tcPr>
            <w:tcW w:w="1645" w:type="dxa"/>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CA2DDE" w:rsidRDefault="00CA2DDE" w:rsidP="00CA2DDE">
            <w:pPr>
              <w:spacing w:before="120" w:after="120"/>
              <w:jc w:val="center"/>
              <w:rPr>
                <w:rFonts w:ascii="Times New Roman" w:hAnsi="Times New Roman"/>
                <w:szCs w:val="24"/>
              </w:rPr>
            </w:pPr>
            <w:r>
              <w:rPr>
                <w:rFonts w:ascii="Times New Roman" w:hAnsi="Times New Roman"/>
                <w:szCs w:val="24"/>
              </w:rPr>
              <w:t>Title:</w:t>
            </w:r>
          </w:p>
        </w:tc>
        <w:tc>
          <w:tcPr>
            <w:tcW w:w="7500" w:type="dxa"/>
            <w:tcBorders>
              <w:top w:val="nil"/>
              <w:left w:val="single" w:sz="12" w:space="0" w:color="auto"/>
              <w:bottom w:val="nil"/>
              <w:right w:val="single" w:sz="12" w:space="0" w:color="auto"/>
            </w:tcBorders>
            <w:noWrap/>
            <w:tcMar>
              <w:top w:w="15" w:type="dxa"/>
              <w:left w:w="15" w:type="dxa"/>
              <w:bottom w:w="0" w:type="dxa"/>
              <w:right w:w="15" w:type="dxa"/>
            </w:tcMar>
            <w:vAlign w:val="bottom"/>
            <w:hideMark/>
          </w:tcPr>
          <w:p w:rsidR="00CA2DDE" w:rsidRDefault="00CA2DDE" w:rsidP="00CA2DDE">
            <w:pPr>
              <w:spacing w:before="120" w:after="120"/>
              <w:rPr>
                <w:rFonts w:ascii="Times New Roman" w:eastAsia="Arial Unicode MS" w:hAnsi="Times New Roman"/>
                <w:szCs w:val="24"/>
                <w:u w:val="single"/>
              </w:rPr>
            </w:pPr>
            <w:r>
              <w:rPr>
                <w:rFonts w:ascii="Times New Roman" w:eastAsia="Arial Unicode MS" w:hAnsi="Times New Roman"/>
                <w:szCs w:val="24"/>
              </w:rPr>
              <w:t xml:space="preserve">  </w:t>
            </w:r>
            <w:sdt>
              <w:sdtPr>
                <w:rPr>
                  <w:rFonts w:ascii="Times New Roman" w:eastAsia="Arial Unicode MS" w:hAnsi="Times New Roman"/>
                  <w:szCs w:val="24"/>
                </w:rPr>
                <w:id w:val="-565100693"/>
                <w:placeholder>
                  <w:docPart w:val="8775AD7B499E4ECDB49F93A7461B8799"/>
                </w:placeholder>
                <w:showingPlcHdr/>
              </w:sdtPr>
              <w:sdtEndPr/>
              <w:sdtContent>
                <w:r w:rsidRPr="003166A6">
                  <w:rPr>
                    <w:rStyle w:val="PlaceholderText"/>
                  </w:rPr>
                  <w:t>Click here to enter text.</w:t>
                </w:r>
              </w:sdtContent>
            </w:sdt>
          </w:p>
        </w:tc>
      </w:tr>
      <w:tr w:rsidR="00CA2DDE" w:rsidTr="00CA2DDE">
        <w:trPr>
          <w:trHeight w:val="972"/>
        </w:trPr>
        <w:tc>
          <w:tcPr>
            <w:tcW w:w="50" w:type="dxa"/>
            <w:tcBorders>
              <w:top w:val="nil"/>
              <w:left w:val="single" w:sz="12" w:space="0" w:color="auto"/>
              <w:bottom w:val="nil"/>
              <w:right w:val="single" w:sz="6" w:space="0" w:color="auto"/>
            </w:tcBorders>
            <w:noWrap/>
            <w:tcMar>
              <w:top w:w="15" w:type="dxa"/>
              <w:left w:w="15" w:type="dxa"/>
              <w:bottom w:w="0" w:type="dxa"/>
              <w:right w:w="15" w:type="dxa"/>
            </w:tcMar>
            <w:vAlign w:val="bottom"/>
          </w:tcPr>
          <w:p w:rsidR="00CA2DDE" w:rsidRDefault="00CA2DDE" w:rsidP="00CA2DDE">
            <w:pPr>
              <w:spacing w:before="120" w:after="120"/>
              <w:rPr>
                <w:rFonts w:ascii="Times New Roman" w:hAnsi="Times New Roman"/>
                <w:szCs w:val="24"/>
              </w:rPr>
            </w:pPr>
          </w:p>
        </w:tc>
        <w:tc>
          <w:tcPr>
            <w:tcW w:w="1645" w:type="dxa"/>
            <w:tcBorders>
              <w:top w:val="single" w:sz="6" w:space="0" w:color="auto"/>
              <w:left w:val="single" w:sz="6" w:space="0" w:color="auto"/>
              <w:bottom w:val="single" w:sz="6" w:space="0" w:color="auto"/>
              <w:right w:val="single" w:sz="12" w:space="0" w:color="auto"/>
            </w:tcBorders>
            <w:noWrap/>
            <w:tcMar>
              <w:top w:w="15" w:type="dxa"/>
              <w:left w:w="15" w:type="dxa"/>
              <w:bottom w:w="0" w:type="dxa"/>
              <w:right w:w="15" w:type="dxa"/>
            </w:tcMar>
            <w:vAlign w:val="center"/>
            <w:hideMark/>
          </w:tcPr>
          <w:p w:rsidR="00CA2DDE" w:rsidRDefault="00CA2DDE" w:rsidP="00CA2DDE">
            <w:pPr>
              <w:spacing w:before="120" w:after="120"/>
              <w:jc w:val="center"/>
              <w:rPr>
                <w:rFonts w:ascii="Times New Roman" w:hAnsi="Times New Roman"/>
                <w:szCs w:val="24"/>
              </w:rPr>
            </w:pPr>
            <w:r>
              <w:rPr>
                <w:rFonts w:ascii="Times New Roman" w:hAnsi="Times New Roman"/>
                <w:szCs w:val="24"/>
              </w:rPr>
              <w:t>Date:</w:t>
            </w:r>
          </w:p>
        </w:tc>
        <w:tc>
          <w:tcPr>
            <w:tcW w:w="7500" w:type="dxa"/>
            <w:tcBorders>
              <w:top w:val="nil"/>
              <w:left w:val="single" w:sz="12" w:space="0" w:color="auto"/>
              <w:bottom w:val="nil"/>
              <w:right w:val="single" w:sz="12" w:space="0" w:color="auto"/>
            </w:tcBorders>
            <w:noWrap/>
            <w:tcMar>
              <w:top w:w="15" w:type="dxa"/>
              <w:left w:w="15" w:type="dxa"/>
              <w:bottom w:w="0" w:type="dxa"/>
              <w:right w:w="15" w:type="dxa"/>
            </w:tcMar>
            <w:vAlign w:val="center"/>
            <w:hideMark/>
          </w:tcPr>
          <w:p w:rsidR="00CA2DDE" w:rsidRDefault="00CA2DDE" w:rsidP="00CA2DDE">
            <w:pPr>
              <w:spacing w:before="120" w:after="120"/>
              <w:rPr>
                <w:rFonts w:ascii="Times New Roman" w:eastAsia="Arial Unicode MS" w:hAnsi="Times New Roman"/>
                <w:szCs w:val="24"/>
                <w:u w:val="single"/>
              </w:rPr>
            </w:pPr>
            <w:r>
              <w:rPr>
                <w:rFonts w:ascii="Times New Roman" w:eastAsia="Arial Unicode MS" w:hAnsi="Times New Roman"/>
                <w:szCs w:val="24"/>
              </w:rPr>
              <w:t xml:space="preserve">  </w:t>
            </w:r>
            <w:sdt>
              <w:sdtPr>
                <w:rPr>
                  <w:rFonts w:ascii="Times New Roman" w:eastAsia="Arial Unicode MS" w:hAnsi="Times New Roman"/>
                  <w:szCs w:val="24"/>
                </w:rPr>
                <w:id w:val="1295635138"/>
                <w:placeholder>
                  <w:docPart w:val="FE0D9A714077476BA41905C8268CEA2E"/>
                </w:placeholder>
                <w:showingPlcHdr/>
                <w:date>
                  <w:dateFormat w:val="M/d/yyyy"/>
                  <w:lid w:val="en-US"/>
                  <w:storeMappedDataAs w:val="dateTime"/>
                  <w:calendar w:val="gregorian"/>
                </w:date>
              </w:sdtPr>
              <w:sdtEndPr/>
              <w:sdtContent>
                <w:r w:rsidRPr="003166A6">
                  <w:rPr>
                    <w:rStyle w:val="PlaceholderText"/>
                  </w:rPr>
                  <w:t>Click here to enter a date.</w:t>
                </w:r>
              </w:sdtContent>
            </w:sdt>
          </w:p>
        </w:tc>
      </w:tr>
      <w:tr w:rsidR="00CA2DDE" w:rsidTr="00CA2DDE">
        <w:trPr>
          <w:trHeight w:val="972"/>
        </w:trPr>
        <w:tc>
          <w:tcPr>
            <w:tcW w:w="50" w:type="dxa"/>
            <w:tcBorders>
              <w:top w:val="nil"/>
              <w:left w:val="single" w:sz="12" w:space="0" w:color="auto"/>
              <w:bottom w:val="single" w:sz="12" w:space="0" w:color="auto"/>
              <w:right w:val="single" w:sz="6" w:space="0" w:color="auto"/>
            </w:tcBorders>
            <w:noWrap/>
            <w:tcMar>
              <w:top w:w="15" w:type="dxa"/>
              <w:left w:w="15" w:type="dxa"/>
              <w:bottom w:w="0" w:type="dxa"/>
              <w:right w:w="15" w:type="dxa"/>
            </w:tcMar>
            <w:vAlign w:val="bottom"/>
          </w:tcPr>
          <w:p w:rsidR="00CA2DDE" w:rsidRDefault="00CA2DDE" w:rsidP="00CA2DDE">
            <w:pPr>
              <w:spacing w:before="120" w:after="120"/>
              <w:rPr>
                <w:rFonts w:ascii="Times New Roman" w:hAnsi="Times New Roman"/>
                <w:szCs w:val="24"/>
              </w:rPr>
            </w:pPr>
          </w:p>
        </w:tc>
        <w:tc>
          <w:tcPr>
            <w:tcW w:w="9145" w:type="dxa"/>
            <w:gridSpan w:val="2"/>
            <w:tcBorders>
              <w:top w:val="single" w:sz="6"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tcPr>
          <w:p w:rsidR="00CA2DDE" w:rsidRDefault="00CA2DDE" w:rsidP="00CA2DDE">
            <w:pPr>
              <w:spacing w:before="120" w:after="120"/>
              <w:rPr>
                <w:rFonts w:ascii="Times New Roman" w:hAnsi="Times New Roman"/>
                <w:szCs w:val="24"/>
              </w:rPr>
            </w:pPr>
            <w:r>
              <w:rPr>
                <w:rFonts w:ascii="Times New Roman" w:hAnsi="Times New Roman"/>
                <w:b/>
                <w:bCs/>
                <w:szCs w:val="24"/>
              </w:rPr>
              <w:t xml:space="preserve">  </w:t>
            </w:r>
            <w:sdt>
              <w:sdtPr>
                <w:rPr>
                  <w:rFonts w:ascii="Times New Roman" w:hAnsi="Times New Roman"/>
                  <w:b/>
                  <w:sz w:val="32"/>
                  <w:szCs w:val="32"/>
                </w:rPr>
                <w:id w:val="-1456011342"/>
                <w14:checkbox>
                  <w14:checked w14:val="0"/>
                  <w14:checkedState w14:val="2612" w14:font="MS Gothic"/>
                  <w14:uncheckedState w14:val="2610" w14:font="MS Gothic"/>
                </w14:checkbox>
              </w:sdtPr>
              <w:sdtEndPr/>
              <w:sdtContent>
                <w:r w:rsidRPr="00087415">
                  <w:rPr>
                    <w:rFonts w:ascii="Segoe UI Symbol" w:eastAsia="MS Gothic" w:hAnsi="Segoe UI Symbol" w:cs="Segoe UI Symbol"/>
                    <w:b/>
                    <w:sz w:val="32"/>
                    <w:szCs w:val="32"/>
                  </w:rPr>
                  <w:t>☐</w:t>
                </w:r>
              </w:sdtContent>
            </w:sdt>
            <w:r>
              <w:rPr>
                <w:rFonts w:ascii="Times New Roman" w:hAnsi="Times New Roman"/>
                <w:szCs w:val="24"/>
              </w:rPr>
              <w:t xml:space="preserve"> </w:t>
            </w:r>
            <w:r>
              <w:rPr>
                <w:rFonts w:ascii="Times New Roman" w:hAnsi="Times New Roman"/>
                <w:szCs w:val="24"/>
              </w:rPr>
              <w:tab/>
            </w:r>
            <w:r>
              <w:rPr>
                <w:rFonts w:ascii="Times New Roman" w:hAnsi="Times New Roman"/>
                <w:b/>
                <w:szCs w:val="24"/>
              </w:rPr>
              <w:t>Electronic Signature</w:t>
            </w:r>
            <w:r>
              <w:rPr>
                <w:rFonts w:ascii="Times New Roman" w:hAnsi="Times New Roman"/>
                <w:szCs w:val="24"/>
              </w:rPr>
              <w:t xml:space="preserve">:  By typing the name of the firm’s authorized representative/signatory into the field above the firm certifies that it is providing a binding “Electronic Signature” and further specifically validates that the individual affixing the Electronic Signature below is fully authorized to bind the firm with respect to the goods, services, pricing, terms and conditions listed herein. The Selected Firm will be issued an award letter if the University proceeds with issuance of an award. </w:t>
            </w:r>
            <w:r w:rsidRPr="00F242A2">
              <w:rPr>
                <w:rFonts w:ascii="Times New Roman" w:hAnsi="Times New Roman"/>
                <w:b/>
                <w:szCs w:val="24"/>
              </w:rPr>
              <w:t>This Agreement is not valid without an award letter</w:t>
            </w:r>
            <w:r>
              <w:rPr>
                <w:rFonts w:ascii="Times New Roman" w:hAnsi="Times New Roman"/>
                <w:szCs w:val="24"/>
              </w:rPr>
              <w:t xml:space="preserve">. </w:t>
            </w:r>
          </w:p>
          <w:p w:rsidR="00CA2DDE" w:rsidRDefault="00CA2DDE" w:rsidP="00CA2DDE">
            <w:pPr>
              <w:spacing w:before="120" w:after="120"/>
              <w:rPr>
                <w:rFonts w:ascii="Times New Roman" w:eastAsia="Arial Unicode MS" w:hAnsi="Times New Roman"/>
                <w:szCs w:val="24"/>
              </w:rPr>
            </w:pPr>
          </w:p>
        </w:tc>
      </w:tr>
    </w:tbl>
    <w:p w:rsidR="00B669A7" w:rsidRPr="007943B8" w:rsidRDefault="00B669A7" w:rsidP="007943B8">
      <w:pPr>
        <w:ind w:hanging="360"/>
        <w:rPr>
          <w:rFonts w:ascii="Times New Roman" w:hAnsi="Times New Roman"/>
          <w:szCs w:val="24"/>
        </w:rPr>
      </w:pPr>
    </w:p>
    <w:p w:rsidR="007943B8" w:rsidRPr="007943B8" w:rsidRDefault="007943B8" w:rsidP="007943B8">
      <w:pPr>
        <w:ind w:left="0" w:firstLine="0"/>
        <w:rPr>
          <w:rFonts w:ascii="Times New Roman" w:hAnsi="Times New Roman"/>
          <w:szCs w:val="24"/>
        </w:rPr>
      </w:pPr>
    </w:p>
    <w:sectPr w:rsidR="007943B8" w:rsidRPr="007943B8" w:rsidSect="00B15E6D">
      <w:footerReference w:type="default" r:id="rId23"/>
      <w:footerReference w:type="first" r:id="rId2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DE" w:rsidRDefault="00CA2DDE">
      <w:r>
        <w:separator/>
      </w:r>
    </w:p>
  </w:endnote>
  <w:endnote w:type="continuationSeparator" w:id="0">
    <w:p w:rsidR="00CA2DDE" w:rsidRDefault="00CA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DE" w:rsidRDefault="00CA2DDE">
    <w:pPr>
      <w:pStyle w:val="Footer"/>
      <w:jc w:val="center"/>
    </w:pPr>
    <w:r>
      <w:fldChar w:fldCharType="begin"/>
    </w:r>
    <w:r>
      <w:instrText xml:space="preserve"> PAGE   \* MERGEFORMAT </w:instrText>
    </w:r>
    <w:r>
      <w:fldChar w:fldCharType="separate"/>
    </w:r>
    <w:r w:rsidR="00D055DB">
      <w:rPr>
        <w:noProof/>
      </w:rPr>
      <w:t>11</w:t>
    </w:r>
    <w:r>
      <w:rPr>
        <w:noProof/>
      </w:rPr>
      <w:fldChar w:fldCharType="end"/>
    </w:r>
  </w:p>
  <w:p w:rsidR="00CA2DDE" w:rsidRDefault="00CA2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507606"/>
      <w:docPartObj>
        <w:docPartGallery w:val="Page Numbers (Bottom of Page)"/>
        <w:docPartUnique/>
      </w:docPartObj>
    </w:sdtPr>
    <w:sdtEndPr>
      <w:rPr>
        <w:noProof/>
      </w:rPr>
    </w:sdtEndPr>
    <w:sdtContent>
      <w:p w:rsidR="00CA2DDE" w:rsidRDefault="00CA2DDE">
        <w:pPr>
          <w:pStyle w:val="Footer"/>
          <w:jc w:val="center"/>
        </w:pPr>
        <w:r>
          <w:fldChar w:fldCharType="begin"/>
        </w:r>
        <w:r>
          <w:instrText xml:space="preserve"> PAGE   \* MERGEFORMAT </w:instrText>
        </w:r>
        <w:r>
          <w:fldChar w:fldCharType="separate"/>
        </w:r>
        <w:r w:rsidR="00D055DB">
          <w:rPr>
            <w:noProof/>
          </w:rPr>
          <w:t>1</w:t>
        </w:r>
        <w:r>
          <w:rPr>
            <w:noProof/>
          </w:rPr>
          <w:fldChar w:fldCharType="end"/>
        </w:r>
      </w:p>
    </w:sdtContent>
  </w:sdt>
  <w:p w:rsidR="00CA2DDE" w:rsidRDefault="00CA2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DE" w:rsidRDefault="00CA2DDE">
      <w:r>
        <w:separator/>
      </w:r>
    </w:p>
  </w:footnote>
  <w:footnote w:type="continuationSeparator" w:id="0">
    <w:p w:rsidR="00CA2DDE" w:rsidRDefault="00CA2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1A1A"/>
    <w:multiLevelType w:val="hybridMultilevel"/>
    <w:tmpl w:val="E9A02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39144B"/>
    <w:multiLevelType w:val="hybridMultilevel"/>
    <w:tmpl w:val="5284E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856C71"/>
    <w:multiLevelType w:val="hybridMultilevel"/>
    <w:tmpl w:val="EB1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2122E"/>
    <w:multiLevelType w:val="hybridMultilevel"/>
    <w:tmpl w:val="4CE421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32A652F0"/>
    <w:multiLevelType w:val="hybridMultilevel"/>
    <w:tmpl w:val="5DF4E5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629F0"/>
    <w:multiLevelType w:val="hybridMultilevel"/>
    <w:tmpl w:val="435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33410"/>
    <w:multiLevelType w:val="multilevel"/>
    <w:tmpl w:val="AFA87256"/>
    <w:lvl w:ilvl="0">
      <w:start w:val="1"/>
      <w:numFmt w:val="upperRoman"/>
      <w:pStyle w:val="BODY-SectionHeader"/>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pStyle w:val="BODY-Level2"/>
      <w:lvlText w:val="%3."/>
      <w:lvlJc w:val="left"/>
      <w:pPr>
        <w:tabs>
          <w:tab w:val="num" w:pos="2160"/>
        </w:tabs>
        <w:ind w:left="2160" w:hanging="720"/>
      </w:pPr>
      <w:rPr>
        <w:rFonts w:cs="Times New Roman" w:hint="default"/>
      </w:rPr>
    </w:lvl>
    <w:lvl w:ilvl="3">
      <w:start w:val="1"/>
      <w:numFmt w:val="lowerLetter"/>
      <w:pStyle w:val="BODY-Level3"/>
      <w:lvlText w:val="%4."/>
      <w:lvlJc w:val="left"/>
      <w:pPr>
        <w:tabs>
          <w:tab w:val="num" w:pos="2880"/>
        </w:tabs>
        <w:ind w:left="2880" w:hanging="720"/>
      </w:pPr>
      <w:rPr>
        <w:rFonts w:cs="Times New Roman" w:hint="default"/>
      </w:rPr>
    </w:lvl>
    <w:lvl w:ilvl="4">
      <w:start w:val="1"/>
      <w:numFmt w:val="decimal"/>
      <w:pStyle w:val="BODY-Level4"/>
      <w:lvlText w:val="(%5)"/>
      <w:lvlJc w:val="left"/>
      <w:pPr>
        <w:tabs>
          <w:tab w:val="num" w:pos="3600"/>
        </w:tabs>
        <w:ind w:left="3600" w:hanging="720"/>
      </w:pPr>
      <w:rPr>
        <w:rFonts w:cs="Times New Roman" w:hint="default"/>
      </w:rPr>
    </w:lvl>
    <w:lvl w:ilvl="5">
      <w:start w:val="1"/>
      <w:numFmt w:val="lowerLetter"/>
      <w:pStyle w:val="BODY-Level5"/>
      <w:lvlText w:val="(%6)"/>
      <w:lvlJc w:val="left"/>
      <w:pPr>
        <w:tabs>
          <w:tab w:val="num" w:pos="4320"/>
        </w:tabs>
        <w:ind w:left="4320" w:hanging="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04D081A"/>
    <w:multiLevelType w:val="hybridMultilevel"/>
    <w:tmpl w:val="4DC63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6E6EFD"/>
    <w:multiLevelType w:val="hybridMultilevel"/>
    <w:tmpl w:val="00A29B36"/>
    <w:lvl w:ilvl="0" w:tplc="C318266A">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F205D"/>
    <w:multiLevelType w:val="hybridMultilevel"/>
    <w:tmpl w:val="69A8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3184F"/>
    <w:multiLevelType w:val="hybridMultilevel"/>
    <w:tmpl w:val="AEE29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F102B7"/>
    <w:multiLevelType w:val="hybridMultilevel"/>
    <w:tmpl w:val="7A769CA0"/>
    <w:lvl w:ilvl="0" w:tplc="5874D70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58D7D94"/>
    <w:multiLevelType w:val="hybridMultilevel"/>
    <w:tmpl w:val="C868C174"/>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num w:numId="1">
    <w:abstractNumId w:val="6"/>
  </w:num>
  <w:num w:numId="2">
    <w:abstractNumId w:val="4"/>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0"/>
  </w:num>
  <w:num w:numId="12">
    <w:abstractNumId w:val="5"/>
  </w:num>
  <w:num w:numId="13">
    <w:abstractNumId w:val="3"/>
  </w:num>
  <w:num w:numId="14">
    <w:abstractNumId w:val="2"/>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FpwMPxhHCeIlNU2+CsBAAI58u+Qa0GiZ1MmpJpHRnJsiFr8Xsa8nISwxADN85zDSQBv7ggGEUBzX7Wr6582Lg==" w:salt="DgD298sDdmwFKYJRk7NZ8g=="/>
  <w:defaultTabStop w:val="720"/>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FC"/>
    <w:rsid w:val="0000144B"/>
    <w:rsid w:val="00002CB2"/>
    <w:rsid w:val="000071A0"/>
    <w:rsid w:val="000100B6"/>
    <w:rsid w:val="00012577"/>
    <w:rsid w:val="00012D4E"/>
    <w:rsid w:val="00014B8F"/>
    <w:rsid w:val="00015D5B"/>
    <w:rsid w:val="00017619"/>
    <w:rsid w:val="00027080"/>
    <w:rsid w:val="00027B65"/>
    <w:rsid w:val="00027FF9"/>
    <w:rsid w:val="00032E08"/>
    <w:rsid w:val="00032F1E"/>
    <w:rsid w:val="00033716"/>
    <w:rsid w:val="0003406A"/>
    <w:rsid w:val="00034878"/>
    <w:rsid w:val="0003707F"/>
    <w:rsid w:val="00041C12"/>
    <w:rsid w:val="00044A3A"/>
    <w:rsid w:val="00045008"/>
    <w:rsid w:val="00045763"/>
    <w:rsid w:val="000551D0"/>
    <w:rsid w:val="000559F8"/>
    <w:rsid w:val="00055CE3"/>
    <w:rsid w:val="00056A41"/>
    <w:rsid w:val="00061D0D"/>
    <w:rsid w:val="00061D8B"/>
    <w:rsid w:val="000622BA"/>
    <w:rsid w:val="000628F1"/>
    <w:rsid w:val="00063769"/>
    <w:rsid w:val="00071CA0"/>
    <w:rsid w:val="00073C50"/>
    <w:rsid w:val="000740DF"/>
    <w:rsid w:val="0007453B"/>
    <w:rsid w:val="00074957"/>
    <w:rsid w:val="00077F1C"/>
    <w:rsid w:val="00080B86"/>
    <w:rsid w:val="000825D7"/>
    <w:rsid w:val="00082C3A"/>
    <w:rsid w:val="000866E4"/>
    <w:rsid w:val="00090285"/>
    <w:rsid w:val="00090C6C"/>
    <w:rsid w:val="000934A0"/>
    <w:rsid w:val="00093F38"/>
    <w:rsid w:val="00096D4A"/>
    <w:rsid w:val="000A1C14"/>
    <w:rsid w:val="000A382E"/>
    <w:rsid w:val="000A4895"/>
    <w:rsid w:val="000A5E40"/>
    <w:rsid w:val="000A745B"/>
    <w:rsid w:val="000A7E6E"/>
    <w:rsid w:val="000B41AE"/>
    <w:rsid w:val="000B41B5"/>
    <w:rsid w:val="000B7315"/>
    <w:rsid w:val="000B7DD6"/>
    <w:rsid w:val="000C0C35"/>
    <w:rsid w:val="000C0DAF"/>
    <w:rsid w:val="000C39A7"/>
    <w:rsid w:val="000C3EBA"/>
    <w:rsid w:val="000C75B6"/>
    <w:rsid w:val="000C7AF9"/>
    <w:rsid w:val="000D1FEF"/>
    <w:rsid w:val="000D2D2E"/>
    <w:rsid w:val="000D419E"/>
    <w:rsid w:val="000D5EB7"/>
    <w:rsid w:val="000D602A"/>
    <w:rsid w:val="000D6EBA"/>
    <w:rsid w:val="000D7AE6"/>
    <w:rsid w:val="000E0DA7"/>
    <w:rsid w:val="000E24DF"/>
    <w:rsid w:val="000E2E82"/>
    <w:rsid w:val="000E61F9"/>
    <w:rsid w:val="000F1DCA"/>
    <w:rsid w:val="000F257A"/>
    <w:rsid w:val="000F3FAF"/>
    <w:rsid w:val="000F5C9C"/>
    <w:rsid w:val="000F7B17"/>
    <w:rsid w:val="00101F50"/>
    <w:rsid w:val="00104600"/>
    <w:rsid w:val="00105545"/>
    <w:rsid w:val="001110F9"/>
    <w:rsid w:val="001137C6"/>
    <w:rsid w:val="001143D7"/>
    <w:rsid w:val="00115B17"/>
    <w:rsid w:val="00117F75"/>
    <w:rsid w:val="001249B8"/>
    <w:rsid w:val="00125D4F"/>
    <w:rsid w:val="00127C8B"/>
    <w:rsid w:val="00130CFA"/>
    <w:rsid w:val="001310C6"/>
    <w:rsid w:val="00131A94"/>
    <w:rsid w:val="00131B4B"/>
    <w:rsid w:val="001352C7"/>
    <w:rsid w:val="00140E19"/>
    <w:rsid w:val="0014195A"/>
    <w:rsid w:val="00141B11"/>
    <w:rsid w:val="00147AD0"/>
    <w:rsid w:val="0015092D"/>
    <w:rsid w:val="00150D12"/>
    <w:rsid w:val="00152FEC"/>
    <w:rsid w:val="00154926"/>
    <w:rsid w:val="0015635B"/>
    <w:rsid w:val="001604FD"/>
    <w:rsid w:val="00162336"/>
    <w:rsid w:val="001624CD"/>
    <w:rsid w:val="0017019F"/>
    <w:rsid w:val="00174D40"/>
    <w:rsid w:val="001779BE"/>
    <w:rsid w:val="0018518D"/>
    <w:rsid w:val="00186DD6"/>
    <w:rsid w:val="0019027F"/>
    <w:rsid w:val="00191D65"/>
    <w:rsid w:val="0019237A"/>
    <w:rsid w:val="001940E5"/>
    <w:rsid w:val="00196181"/>
    <w:rsid w:val="0019731C"/>
    <w:rsid w:val="001A0360"/>
    <w:rsid w:val="001A4674"/>
    <w:rsid w:val="001A4748"/>
    <w:rsid w:val="001B1A9E"/>
    <w:rsid w:val="001B1E28"/>
    <w:rsid w:val="001B250E"/>
    <w:rsid w:val="001B5980"/>
    <w:rsid w:val="001B795E"/>
    <w:rsid w:val="001C3613"/>
    <w:rsid w:val="001C7952"/>
    <w:rsid w:val="001D0D57"/>
    <w:rsid w:val="001D1086"/>
    <w:rsid w:val="001D1795"/>
    <w:rsid w:val="001D533B"/>
    <w:rsid w:val="001D5C95"/>
    <w:rsid w:val="001D62C6"/>
    <w:rsid w:val="001E0156"/>
    <w:rsid w:val="001E21D7"/>
    <w:rsid w:val="001E4FEC"/>
    <w:rsid w:val="001E6182"/>
    <w:rsid w:val="001F4E03"/>
    <w:rsid w:val="002006D2"/>
    <w:rsid w:val="002007DC"/>
    <w:rsid w:val="00200B92"/>
    <w:rsid w:val="002012D9"/>
    <w:rsid w:val="00202170"/>
    <w:rsid w:val="0020273D"/>
    <w:rsid w:val="002104AE"/>
    <w:rsid w:val="00210F37"/>
    <w:rsid w:val="00213C6E"/>
    <w:rsid w:val="0021490F"/>
    <w:rsid w:val="00217AB9"/>
    <w:rsid w:val="0022291F"/>
    <w:rsid w:val="00224F2A"/>
    <w:rsid w:val="00225BAA"/>
    <w:rsid w:val="0022613C"/>
    <w:rsid w:val="00230EF4"/>
    <w:rsid w:val="00232473"/>
    <w:rsid w:val="002359E2"/>
    <w:rsid w:val="002366A1"/>
    <w:rsid w:val="0023688A"/>
    <w:rsid w:val="0024403C"/>
    <w:rsid w:val="002454B3"/>
    <w:rsid w:val="002479B9"/>
    <w:rsid w:val="002501C9"/>
    <w:rsid w:val="002512F0"/>
    <w:rsid w:val="00251E40"/>
    <w:rsid w:val="00253066"/>
    <w:rsid w:val="0025340E"/>
    <w:rsid w:val="002548B1"/>
    <w:rsid w:val="00254B52"/>
    <w:rsid w:val="00255C94"/>
    <w:rsid w:val="00267EC2"/>
    <w:rsid w:val="00275729"/>
    <w:rsid w:val="002836BC"/>
    <w:rsid w:val="002862BF"/>
    <w:rsid w:val="002868F2"/>
    <w:rsid w:val="00287352"/>
    <w:rsid w:val="00287646"/>
    <w:rsid w:val="00292711"/>
    <w:rsid w:val="00292EEE"/>
    <w:rsid w:val="00294431"/>
    <w:rsid w:val="002959D5"/>
    <w:rsid w:val="00297FCD"/>
    <w:rsid w:val="002A544B"/>
    <w:rsid w:val="002B0B51"/>
    <w:rsid w:val="002B1328"/>
    <w:rsid w:val="002B3BA7"/>
    <w:rsid w:val="002B4DF5"/>
    <w:rsid w:val="002B722D"/>
    <w:rsid w:val="002B7B90"/>
    <w:rsid w:val="002C7EB2"/>
    <w:rsid w:val="002D21E1"/>
    <w:rsid w:val="002D2620"/>
    <w:rsid w:val="002D4543"/>
    <w:rsid w:val="002D7377"/>
    <w:rsid w:val="002E3897"/>
    <w:rsid w:val="002E476F"/>
    <w:rsid w:val="002E6FFB"/>
    <w:rsid w:val="002F1C58"/>
    <w:rsid w:val="002F4B83"/>
    <w:rsid w:val="002F4E06"/>
    <w:rsid w:val="002F5538"/>
    <w:rsid w:val="002F67A7"/>
    <w:rsid w:val="002F7116"/>
    <w:rsid w:val="0030016A"/>
    <w:rsid w:val="00302560"/>
    <w:rsid w:val="00302967"/>
    <w:rsid w:val="0030361A"/>
    <w:rsid w:val="00304366"/>
    <w:rsid w:val="00306C3F"/>
    <w:rsid w:val="0031080A"/>
    <w:rsid w:val="00310B74"/>
    <w:rsid w:val="003136FE"/>
    <w:rsid w:val="00313D73"/>
    <w:rsid w:val="003149FD"/>
    <w:rsid w:val="0031782D"/>
    <w:rsid w:val="00320924"/>
    <w:rsid w:val="003223BA"/>
    <w:rsid w:val="00323543"/>
    <w:rsid w:val="00323F15"/>
    <w:rsid w:val="00324EFF"/>
    <w:rsid w:val="00331430"/>
    <w:rsid w:val="00332C08"/>
    <w:rsid w:val="003354BE"/>
    <w:rsid w:val="003364CE"/>
    <w:rsid w:val="0033773E"/>
    <w:rsid w:val="003429BA"/>
    <w:rsid w:val="0034342E"/>
    <w:rsid w:val="00343C86"/>
    <w:rsid w:val="00347056"/>
    <w:rsid w:val="00352E87"/>
    <w:rsid w:val="00355990"/>
    <w:rsid w:val="0035694F"/>
    <w:rsid w:val="00356BE3"/>
    <w:rsid w:val="0036028B"/>
    <w:rsid w:val="003618F3"/>
    <w:rsid w:val="003627E8"/>
    <w:rsid w:val="003643A5"/>
    <w:rsid w:val="00365BBF"/>
    <w:rsid w:val="00367FFD"/>
    <w:rsid w:val="00370A35"/>
    <w:rsid w:val="0037114B"/>
    <w:rsid w:val="00371F54"/>
    <w:rsid w:val="0037604F"/>
    <w:rsid w:val="0037633F"/>
    <w:rsid w:val="00377BF7"/>
    <w:rsid w:val="003817EB"/>
    <w:rsid w:val="00381F9B"/>
    <w:rsid w:val="003826D4"/>
    <w:rsid w:val="0038328A"/>
    <w:rsid w:val="003879A4"/>
    <w:rsid w:val="003903B6"/>
    <w:rsid w:val="0039327A"/>
    <w:rsid w:val="00394F14"/>
    <w:rsid w:val="003A2AA9"/>
    <w:rsid w:val="003A6B8E"/>
    <w:rsid w:val="003B0E9A"/>
    <w:rsid w:val="003B0EB9"/>
    <w:rsid w:val="003B134A"/>
    <w:rsid w:val="003B3839"/>
    <w:rsid w:val="003B3EA8"/>
    <w:rsid w:val="003B3EEE"/>
    <w:rsid w:val="003B416F"/>
    <w:rsid w:val="003B6B52"/>
    <w:rsid w:val="003B7B07"/>
    <w:rsid w:val="003C14F5"/>
    <w:rsid w:val="003C4CE6"/>
    <w:rsid w:val="003D2B6B"/>
    <w:rsid w:val="003D675C"/>
    <w:rsid w:val="003E2474"/>
    <w:rsid w:val="003E2AFB"/>
    <w:rsid w:val="003E5111"/>
    <w:rsid w:val="003E660C"/>
    <w:rsid w:val="003E704A"/>
    <w:rsid w:val="003F0FEB"/>
    <w:rsid w:val="003F23E1"/>
    <w:rsid w:val="003F33E1"/>
    <w:rsid w:val="003F3851"/>
    <w:rsid w:val="003F456F"/>
    <w:rsid w:val="003F7D8A"/>
    <w:rsid w:val="00401EAD"/>
    <w:rsid w:val="00403456"/>
    <w:rsid w:val="004042C8"/>
    <w:rsid w:val="00407425"/>
    <w:rsid w:val="00410629"/>
    <w:rsid w:val="00411A3A"/>
    <w:rsid w:val="00412971"/>
    <w:rsid w:val="0041631A"/>
    <w:rsid w:val="00417339"/>
    <w:rsid w:val="004202C4"/>
    <w:rsid w:val="004263C9"/>
    <w:rsid w:val="00431795"/>
    <w:rsid w:val="0043212C"/>
    <w:rsid w:val="004327FF"/>
    <w:rsid w:val="004359EE"/>
    <w:rsid w:val="004370A6"/>
    <w:rsid w:val="00437CFE"/>
    <w:rsid w:val="00437FCB"/>
    <w:rsid w:val="00440E3C"/>
    <w:rsid w:val="00441CE9"/>
    <w:rsid w:val="00442237"/>
    <w:rsid w:val="004426B4"/>
    <w:rsid w:val="004435A9"/>
    <w:rsid w:val="00444B31"/>
    <w:rsid w:val="00445C94"/>
    <w:rsid w:val="00447243"/>
    <w:rsid w:val="00452A12"/>
    <w:rsid w:val="0045371A"/>
    <w:rsid w:val="004549F1"/>
    <w:rsid w:val="00455279"/>
    <w:rsid w:val="004562B8"/>
    <w:rsid w:val="0045782E"/>
    <w:rsid w:val="00457DE9"/>
    <w:rsid w:val="004607E9"/>
    <w:rsid w:val="0046182B"/>
    <w:rsid w:val="004636E3"/>
    <w:rsid w:val="00465735"/>
    <w:rsid w:val="0047398F"/>
    <w:rsid w:val="00481DFC"/>
    <w:rsid w:val="004848B8"/>
    <w:rsid w:val="00484943"/>
    <w:rsid w:val="00484CDE"/>
    <w:rsid w:val="00484D82"/>
    <w:rsid w:val="00485F71"/>
    <w:rsid w:val="00486659"/>
    <w:rsid w:val="004936FA"/>
    <w:rsid w:val="004957B0"/>
    <w:rsid w:val="00495E23"/>
    <w:rsid w:val="00496387"/>
    <w:rsid w:val="004A0481"/>
    <w:rsid w:val="004A0910"/>
    <w:rsid w:val="004A1B5D"/>
    <w:rsid w:val="004A3259"/>
    <w:rsid w:val="004A3E32"/>
    <w:rsid w:val="004A3EC6"/>
    <w:rsid w:val="004A40E3"/>
    <w:rsid w:val="004A4D62"/>
    <w:rsid w:val="004A5FFA"/>
    <w:rsid w:val="004A6C40"/>
    <w:rsid w:val="004B0013"/>
    <w:rsid w:val="004B0DA3"/>
    <w:rsid w:val="004B29F5"/>
    <w:rsid w:val="004B5300"/>
    <w:rsid w:val="004B5354"/>
    <w:rsid w:val="004C3294"/>
    <w:rsid w:val="004C38EA"/>
    <w:rsid w:val="004C3D8A"/>
    <w:rsid w:val="004C4017"/>
    <w:rsid w:val="004C663D"/>
    <w:rsid w:val="004C763E"/>
    <w:rsid w:val="004D1E3D"/>
    <w:rsid w:val="004D343C"/>
    <w:rsid w:val="004D4A40"/>
    <w:rsid w:val="004D69B9"/>
    <w:rsid w:val="004D6BA5"/>
    <w:rsid w:val="004E38A1"/>
    <w:rsid w:val="004E4712"/>
    <w:rsid w:val="004E4A63"/>
    <w:rsid w:val="004E4C15"/>
    <w:rsid w:val="004E5414"/>
    <w:rsid w:val="004E6E87"/>
    <w:rsid w:val="004F07D0"/>
    <w:rsid w:val="004F2B93"/>
    <w:rsid w:val="004F505D"/>
    <w:rsid w:val="004F5CD6"/>
    <w:rsid w:val="0050002D"/>
    <w:rsid w:val="005010C1"/>
    <w:rsid w:val="00503A1F"/>
    <w:rsid w:val="0051143F"/>
    <w:rsid w:val="0051330B"/>
    <w:rsid w:val="00514D17"/>
    <w:rsid w:val="00516517"/>
    <w:rsid w:val="0052133F"/>
    <w:rsid w:val="0052147D"/>
    <w:rsid w:val="005227A7"/>
    <w:rsid w:val="00523F1A"/>
    <w:rsid w:val="005242FC"/>
    <w:rsid w:val="00527587"/>
    <w:rsid w:val="00527943"/>
    <w:rsid w:val="0053305A"/>
    <w:rsid w:val="00533155"/>
    <w:rsid w:val="00533B61"/>
    <w:rsid w:val="00534446"/>
    <w:rsid w:val="00535038"/>
    <w:rsid w:val="00535655"/>
    <w:rsid w:val="00536208"/>
    <w:rsid w:val="00537601"/>
    <w:rsid w:val="00541A89"/>
    <w:rsid w:val="00542431"/>
    <w:rsid w:val="005438E2"/>
    <w:rsid w:val="005446A6"/>
    <w:rsid w:val="00550CEE"/>
    <w:rsid w:val="005528B2"/>
    <w:rsid w:val="0055795D"/>
    <w:rsid w:val="0056114A"/>
    <w:rsid w:val="0056520E"/>
    <w:rsid w:val="00565385"/>
    <w:rsid w:val="0056720E"/>
    <w:rsid w:val="00567E8F"/>
    <w:rsid w:val="00570C27"/>
    <w:rsid w:val="00571A27"/>
    <w:rsid w:val="005732C6"/>
    <w:rsid w:val="005754F6"/>
    <w:rsid w:val="00581088"/>
    <w:rsid w:val="005821B4"/>
    <w:rsid w:val="00584F4A"/>
    <w:rsid w:val="00587A75"/>
    <w:rsid w:val="00590724"/>
    <w:rsid w:val="00591A70"/>
    <w:rsid w:val="00592EC7"/>
    <w:rsid w:val="005A1614"/>
    <w:rsid w:val="005A5022"/>
    <w:rsid w:val="005C05BA"/>
    <w:rsid w:val="005C1C58"/>
    <w:rsid w:val="005C2378"/>
    <w:rsid w:val="005C3052"/>
    <w:rsid w:val="005C409F"/>
    <w:rsid w:val="005C6112"/>
    <w:rsid w:val="005D38F3"/>
    <w:rsid w:val="005D43AA"/>
    <w:rsid w:val="005D7AEB"/>
    <w:rsid w:val="005E016C"/>
    <w:rsid w:val="005E242A"/>
    <w:rsid w:val="005E359B"/>
    <w:rsid w:val="005E6552"/>
    <w:rsid w:val="005E73B2"/>
    <w:rsid w:val="005F2045"/>
    <w:rsid w:val="005F596F"/>
    <w:rsid w:val="005F5C3E"/>
    <w:rsid w:val="005F7B87"/>
    <w:rsid w:val="00600A8E"/>
    <w:rsid w:val="00602609"/>
    <w:rsid w:val="006027B4"/>
    <w:rsid w:val="00602DAC"/>
    <w:rsid w:val="0060543C"/>
    <w:rsid w:val="00614ABC"/>
    <w:rsid w:val="00622643"/>
    <w:rsid w:val="00623405"/>
    <w:rsid w:val="0062549F"/>
    <w:rsid w:val="00625771"/>
    <w:rsid w:val="00627E94"/>
    <w:rsid w:val="00630D11"/>
    <w:rsid w:val="00631FA3"/>
    <w:rsid w:val="00632339"/>
    <w:rsid w:val="00632669"/>
    <w:rsid w:val="00633506"/>
    <w:rsid w:val="0063627C"/>
    <w:rsid w:val="00641DDA"/>
    <w:rsid w:val="00643525"/>
    <w:rsid w:val="00644720"/>
    <w:rsid w:val="00650095"/>
    <w:rsid w:val="006571FA"/>
    <w:rsid w:val="0065755B"/>
    <w:rsid w:val="00660235"/>
    <w:rsid w:val="00663942"/>
    <w:rsid w:val="00666996"/>
    <w:rsid w:val="006721C6"/>
    <w:rsid w:val="006743DE"/>
    <w:rsid w:val="006744F3"/>
    <w:rsid w:val="00681774"/>
    <w:rsid w:val="00681C4D"/>
    <w:rsid w:val="0068307C"/>
    <w:rsid w:val="00683253"/>
    <w:rsid w:val="0068555D"/>
    <w:rsid w:val="00687B4D"/>
    <w:rsid w:val="0069327C"/>
    <w:rsid w:val="00694DC1"/>
    <w:rsid w:val="0069539F"/>
    <w:rsid w:val="006A197B"/>
    <w:rsid w:val="006A298F"/>
    <w:rsid w:val="006A5209"/>
    <w:rsid w:val="006A621A"/>
    <w:rsid w:val="006B2337"/>
    <w:rsid w:val="006B456D"/>
    <w:rsid w:val="006B6DE0"/>
    <w:rsid w:val="006B7ECE"/>
    <w:rsid w:val="006C4505"/>
    <w:rsid w:val="006C4E8A"/>
    <w:rsid w:val="006D2251"/>
    <w:rsid w:val="006D2858"/>
    <w:rsid w:val="006D2BF2"/>
    <w:rsid w:val="006D323F"/>
    <w:rsid w:val="006D41BB"/>
    <w:rsid w:val="006D4252"/>
    <w:rsid w:val="006D439A"/>
    <w:rsid w:val="006D6101"/>
    <w:rsid w:val="006D7FAB"/>
    <w:rsid w:val="006E057A"/>
    <w:rsid w:val="006E15AC"/>
    <w:rsid w:val="006E2A74"/>
    <w:rsid w:val="006E2CB3"/>
    <w:rsid w:val="006E3045"/>
    <w:rsid w:val="006E39E8"/>
    <w:rsid w:val="006E45F3"/>
    <w:rsid w:val="006E5FBE"/>
    <w:rsid w:val="006E6575"/>
    <w:rsid w:val="006E7572"/>
    <w:rsid w:val="006F28C5"/>
    <w:rsid w:val="006F3E05"/>
    <w:rsid w:val="006F3FE4"/>
    <w:rsid w:val="006F43B3"/>
    <w:rsid w:val="006F5DEA"/>
    <w:rsid w:val="00702A18"/>
    <w:rsid w:val="00703048"/>
    <w:rsid w:val="007213B5"/>
    <w:rsid w:val="00721893"/>
    <w:rsid w:val="00722235"/>
    <w:rsid w:val="00724512"/>
    <w:rsid w:val="007271DB"/>
    <w:rsid w:val="00727912"/>
    <w:rsid w:val="00730425"/>
    <w:rsid w:val="0073132B"/>
    <w:rsid w:val="0073141A"/>
    <w:rsid w:val="00731576"/>
    <w:rsid w:val="00731787"/>
    <w:rsid w:val="00733BCC"/>
    <w:rsid w:val="00734137"/>
    <w:rsid w:val="007346B6"/>
    <w:rsid w:val="007360B8"/>
    <w:rsid w:val="0073772E"/>
    <w:rsid w:val="0074339A"/>
    <w:rsid w:val="007458E6"/>
    <w:rsid w:val="00754950"/>
    <w:rsid w:val="0077148F"/>
    <w:rsid w:val="0077518C"/>
    <w:rsid w:val="00782714"/>
    <w:rsid w:val="00784559"/>
    <w:rsid w:val="0078506D"/>
    <w:rsid w:val="00785934"/>
    <w:rsid w:val="007864F5"/>
    <w:rsid w:val="007868AD"/>
    <w:rsid w:val="00791317"/>
    <w:rsid w:val="007922C9"/>
    <w:rsid w:val="007943B8"/>
    <w:rsid w:val="007A1A2B"/>
    <w:rsid w:val="007A1D8C"/>
    <w:rsid w:val="007A21FC"/>
    <w:rsid w:val="007A276F"/>
    <w:rsid w:val="007A28EA"/>
    <w:rsid w:val="007A4230"/>
    <w:rsid w:val="007A6D42"/>
    <w:rsid w:val="007B08F4"/>
    <w:rsid w:val="007B09C3"/>
    <w:rsid w:val="007B0F35"/>
    <w:rsid w:val="007B4FA3"/>
    <w:rsid w:val="007B5152"/>
    <w:rsid w:val="007B6E09"/>
    <w:rsid w:val="007B752D"/>
    <w:rsid w:val="007C39FE"/>
    <w:rsid w:val="007D3E82"/>
    <w:rsid w:val="007D7E68"/>
    <w:rsid w:val="007E0ABE"/>
    <w:rsid w:val="007E37CC"/>
    <w:rsid w:val="007E4F61"/>
    <w:rsid w:val="007E69C2"/>
    <w:rsid w:val="007F5EF3"/>
    <w:rsid w:val="00800023"/>
    <w:rsid w:val="00801257"/>
    <w:rsid w:val="00803371"/>
    <w:rsid w:val="008052B8"/>
    <w:rsid w:val="008052CC"/>
    <w:rsid w:val="00813C60"/>
    <w:rsid w:val="00814232"/>
    <w:rsid w:val="008161F0"/>
    <w:rsid w:val="008169CD"/>
    <w:rsid w:val="00821AE9"/>
    <w:rsid w:val="00823086"/>
    <w:rsid w:val="00823091"/>
    <w:rsid w:val="00824E52"/>
    <w:rsid w:val="0082676F"/>
    <w:rsid w:val="0082713D"/>
    <w:rsid w:val="00827B39"/>
    <w:rsid w:val="008314F3"/>
    <w:rsid w:val="00833260"/>
    <w:rsid w:val="00834337"/>
    <w:rsid w:val="00835EF7"/>
    <w:rsid w:val="008362E0"/>
    <w:rsid w:val="008367A3"/>
    <w:rsid w:val="008413AA"/>
    <w:rsid w:val="00841479"/>
    <w:rsid w:val="00854121"/>
    <w:rsid w:val="00854F32"/>
    <w:rsid w:val="00855BC3"/>
    <w:rsid w:val="0086160A"/>
    <w:rsid w:val="00862CD8"/>
    <w:rsid w:val="008632BD"/>
    <w:rsid w:val="008632D3"/>
    <w:rsid w:val="008633E4"/>
    <w:rsid w:val="00870687"/>
    <w:rsid w:val="00871F20"/>
    <w:rsid w:val="00872D3F"/>
    <w:rsid w:val="00873678"/>
    <w:rsid w:val="00874A2A"/>
    <w:rsid w:val="0087590B"/>
    <w:rsid w:val="00882121"/>
    <w:rsid w:val="0088249D"/>
    <w:rsid w:val="00883B46"/>
    <w:rsid w:val="00890541"/>
    <w:rsid w:val="00892EC4"/>
    <w:rsid w:val="0089605C"/>
    <w:rsid w:val="00896CB0"/>
    <w:rsid w:val="00897539"/>
    <w:rsid w:val="008A2ECF"/>
    <w:rsid w:val="008A39BA"/>
    <w:rsid w:val="008A730C"/>
    <w:rsid w:val="008A73F1"/>
    <w:rsid w:val="008B0033"/>
    <w:rsid w:val="008B0B96"/>
    <w:rsid w:val="008B1EB6"/>
    <w:rsid w:val="008B2519"/>
    <w:rsid w:val="008B3B6A"/>
    <w:rsid w:val="008C6650"/>
    <w:rsid w:val="008D07E0"/>
    <w:rsid w:val="008D31F4"/>
    <w:rsid w:val="008D598B"/>
    <w:rsid w:val="008E23B1"/>
    <w:rsid w:val="008E30CA"/>
    <w:rsid w:val="008E4D92"/>
    <w:rsid w:val="008E50EA"/>
    <w:rsid w:val="008E5AAD"/>
    <w:rsid w:val="008E6959"/>
    <w:rsid w:val="008F0D99"/>
    <w:rsid w:val="008F2C6D"/>
    <w:rsid w:val="008F3982"/>
    <w:rsid w:val="008F440D"/>
    <w:rsid w:val="008F55C0"/>
    <w:rsid w:val="008F6555"/>
    <w:rsid w:val="008F6C8D"/>
    <w:rsid w:val="008F6D51"/>
    <w:rsid w:val="009018FD"/>
    <w:rsid w:val="00902CED"/>
    <w:rsid w:val="00904A55"/>
    <w:rsid w:val="00907F6A"/>
    <w:rsid w:val="00911717"/>
    <w:rsid w:val="00912155"/>
    <w:rsid w:val="009159B2"/>
    <w:rsid w:val="00920F59"/>
    <w:rsid w:val="00921D95"/>
    <w:rsid w:val="00921DDF"/>
    <w:rsid w:val="00921ED1"/>
    <w:rsid w:val="00924809"/>
    <w:rsid w:val="0092559F"/>
    <w:rsid w:val="0092692D"/>
    <w:rsid w:val="009279CE"/>
    <w:rsid w:val="0093500B"/>
    <w:rsid w:val="00937283"/>
    <w:rsid w:val="00937DBF"/>
    <w:rsid w:val="009440F9"/>
    <w:rsid w:val="00944187"/>
    <w:rsid w:val="009455BC"/>
    <w:rsid w:val="009472DC"/>
    <w:rsid w:val="00950558"/>
    <w:rsid w:val="0095126C"/>
    <w:rsid w:val="00952551"/>
    <w:rsid w:val="00955CD6"/>
    <w:rsid w:val="009609DE"/>
    <w:rsid w:val="009612DB"/>
    <w:rsid w:val="009615C8"/>
    <w:rsid w:val="009642DB"/>
    <w:rsid w:val="009644DB"/>
    <w:rsid w:val="00964A03"/>
    <w:rsid w:val="009654A4"/>
    <w:rsid w:val="00966001"/>
    <w:rsid w:val="0097079D"/>
    <w:rsid w:val="00972B0D"/>
    <w:rsid w:val="00973969"/>
    <w:rsid w:val="009759A8"/>
    <w:rsid w:val="00977146"/>
    <w:rsid w:val="00981A21"/>
    <w:rsid w:val="00981C74"/>
    <w:rsid w:val="00981F7C"/>
    <w:rsid w:val="00991DDE"/>
    <w:rsid w:val="009958E5"/>
    <w:rsid w:val="00996380"/>
    <w:rsid w:val="009A085E"/>
    <w:rsid w:val="009A326A"/>
    <w:rsid w:val="009A46C8"/>
    <w:rsid w:val="009A6D9D"/>
    <w:rsid w:val="009A70B5"/>
    <w:rsid w:val="009B152C"/>
    <w:rsid w:val="009B2185"/>
    <w:rsid w:val="009B3AB8"/>
    <w:rsid w:val="009B53B5"/>
    <w:rsid w:val="009B64C8"/>
    <w:rsid w:val="009C2146"/>
    <w:rsid w:val="009C3C96"/>
    <w:rsid w:val="009C67B6"/>
    <w:rsid w:val="009C6B52"/>
    <w:rsid w:val="009D0777"/>
    <w:rsid w:val="009D20BF"/>
    <w:rsid w:val="009D3D46"/>
    <w:rsid w:val="009D428C"/>
    <w:rsid w:val="009D50EF"/>
    <w:rsid w:val="009D5DA6"/>
    <w:rsid w:val="009D5F54"/>
    <w:rsid w:val="009D6341"/>
    <w:rsid w:val="009E1527"/>
    <w:rsid w:val="009E38EC"/>
    <w:rsid w:val="009E57B2"/>
    <w:rsid w:val="009E7003"/>
    <w:rsid w:val="009E7B42"/>
    <w:rsid w:val="009F266E"/>
    <w:rsid w:val="009F5DC0"/>
    <w:rsid w:val="00A03E0D"/>
    <w:rsid w:val="00A03E18"/>
    <w:rsid w:val="00A056F5"/>
    <w:rsid w:val="00A07774"/>
    <w:rsid w:val="00A11FC7"/>
    <w:rsid w:val="00A12E59"/>
    <w:rsid w:val="00A140C2"/>
    <w:rsid w:val="00A16511"/>
    <w:rsid w:val="00A16516"/>
    <w:rsid w:val="00A16749"/>
    <w:rsid w:val="00A253F5"/>
    <w:rsid w:val="00A27B49"/>
    <w:rsid w:val="00A30015"/>
    <w:rsid w:val="00A3015D"/>
    <w:rsid w:val="00A30976"/>
    <w:rsid w:val="00A32014"/>
    <w:rsid w:val="00A350D6"/>
    <w:rsid w:val="00A3531F"/>
    <w:rsid w:val="00A36386"/>
    <w:rsid w:val="00A410EE"/>
    <w:rsid w:val="00A54667"/>
    <w:rsid w:val="00A56D97"/>
    <w:rsid w:val="00A60802"/>
    <w:rsid w:val="00A62C94"/>
    <w:rsid w:val="00A6406E"/>
    <w:rsid w:val="00A65A75"/>
    <w:rsid w:val="00A67061"/>
    <w:rsid w:val="00A67561"/>
    <w:rsid w:val="00A72711"/>
    <w:rsid w:val="00A74660"/>
    <w:rsid w:val="00A77EBB"/>
    <w:rsid w:val="00A8107A"/>
    <w:rsid w:val="00A81322"/>
    <w:rsid w:val="00A82129"/>
    <w:rsid w:val="00A83474"/>
    <w:rsid w:val="00A857FD"/>
    <w:rsid w:val="00A86BC6"/>
    <w:rsid w:val="00A91672"/>
    <w:rsid w:val="00A96A55"/>
    <w:rsid w:val="00A97F84"/>
    <w:rsid w:val="00AA0260"/>
    <w:rsid w:val="00AB0B85"/>
    <w:rsid w:val="00AB282D"/>
    <w:rsid w:val="00AB3F04"/>
    <w:rsid w:val="00AB458A"/>
    <w:rsid w:val="00AB48F7"/>
    <w:rsid w:val="00AB52DB"/>
    <w:rsid w:val="00AB5371"/>
    <w:rsid w:val="00AB6257"/>
    <w:rsid w:val="00AB6423"/>
    <w:rsid w:val="00AC001A"/>
    <w:rsid w:val="00AC5396"/>
    <w:rsid w:val="00AC7507"/>
    <w:rsid w:val="00AD2FA7"/>
    <w:rsid w:val="00AD3830"/>
    <w:rsid w:val="00AD6F1E"/>
    <w:rsid w:val="00AD7658"/>
    <w:rsid w:val="00AD7EB6"/>
    <w:rsid w:val="00AE1E5F"/>
    <w:rsid w:val="00AE40F6"/>
    <w:rsid w:val="00AE79CE"/>
    <w:rsid w:val="00AF2134"/>
    <w:rsid w:val="00AF29F1"/>
    <w:rsid w:val="00AF338F"/>
    <w:rsid w:val="00AF50BB"/>
    <w:rsid w:val="00AF54EF"/>
    <w:rsid w:val="00AF6BDB"/>
    <w:rsid w:val="00AF7E62"/>
    <w:rsid w:val="00B11893"/>
    <w:rsid w:val="00B12CD3"/>
    <w:rsid w:val="00B12DFD"/>
    <w:rsid w:val="00B158C1"/>
    <w:rsid w:val="00B15E6D"/>
    <w:rsid w:val="00B16C49"/>
    <w:rsid w:val="00B16CFC"/>
    <w:rsid w:val="00B21A10"/>
    <w:rsid w:val="00B24765"/>
    <w:rsid w:val="00B3155D"/>
    <w:rsid w:val="00B35775"/>
    <w:rsid w:val="00B35C2A"/>
    <w:rsid w:val="00B37218"/>
    <w:rsid w:val="00B433FA"/>
    <w:rsid w:val="00B43A6A"/>
    <w:rsid w:val="00B457AD"/>
    <w:rsid w:val="00B50276"/>
    <w:rsid w:val="00B5137F"/>
    <w:rsid w:val="00B53BFE"/>
    <w:rsid w:val="00B56790"/>
    <w:rsid w:val="00B57B17"/>
    <w:rsid w:val="00B605BB"/>
    <w:rsid w:val="00B607FD"/>
    <w:rsid w:val="00B60D67"/>
    <w:rsid w:val="00B614F3"/>
    <w:rsid w:val="00B637C7"/>
    <w:rsid w:val="00B669A7"/>
    <w:rsid w:val="00B66E44"/>
    <w:rsid w:val="00B674D7"/>
    <w:rsid w:val="00B71D21"/>
    <w:rsid w:val="00B74A8F"/>
    <w:rsid w:val="00B755D2"/>
    <w:rsid w:val="00B76921"/>
    <w:rsid w:val="00B76BC6"/>
    <w:rsid w:val="00B7701D"/>
    <w:rsid w:val="00B77A02"/>
    <w:rsid w:val="00B8397C"/>
    <w:rsid w:val="00B85C5B"/>
    <w:rsid w:val="00B86542"/>
    <w:rsid w:val="00B915D9"/>
    <w:rsid w:val="00B920F3"/>
    <w:rsid w:val="00B95310"/>
    <w:rsid w:val="00B97E9D"/>
    <w:rsid w:val="00BA18C6"/>
    <w:rsid w:val="00BA47C0"/>
    <w:rsid w:val="00BA7FF8"/>
    <w:rsid w:val="00BB0CDC"/>
    <w:rsid w:val="00BB1317"/>
    <w:rsid w:val="00BB438B"/>
    <w:rsid w:val="00BB4EFE"/>
    <w:rsid w:val="00BB6141"/>
    <w:rsid w:val="00BC072A"/>
    <w:rsid w:val="00BC0FBB"/>
    <w:rsid w:val="00BC1124"/>
    <w:rsid w:val="00BC4321"/>
    <w:rsid w:val="00BC5093"/>
    <w:rsid w:val="00BC5E75"/>
    <w:rsid w:val="00BC7B2E"/>
    <w:rsid w:val="00BD0711"/>
    <w:rsid w:val="00BD3804"/>
    <w:rsid w:val="00BD43CA"/>
    <w:rsid w:val="00BD5220"/>
    <w:rsid w:val="00BD78D6"/>
    <w:rsid w:val="00BE09FD"/>
    <w:rsid w:val="00BE1A95"/>
    <w:rsid w:val="00BE50F6"/>
    <w:rsid w:val="00BE53C5"/>
    <w:rsid w:val="00BE7F52"/>
    <w:rsid w:val="00BF029B"/>
    <w:rsid w:val="00BF048E"/>
    <w:rsid w:val="00BF0FA1"/>
    <w:rsid w:val="00BF329A"/>
    <w:rsid w:val="00BF3349"/>
    <w:rsid w:val="00BF3706"/>
    <w:rsid w:val="00BF4FF6"/>
    <w:rsid w:val="00BF5997"/>
    <w:rsid w:val="00BF6E7E"/>
    <w:rsid w:val="00BF745A"/>
    <w:rsid w:val="00C00407"/>
    <w:rsid w:val="00C00BC8"/>
    <w:rsid w:val="00C01693"/>
    <w:rsid w:val="00C01899"/>
    <w:rsid w:val="00C01908"/>
    <w:rsid w:val="00C02D9A"/>
    <w:rsid w:val="00C02F4A"/>
    <w:rsid w:val="00C04917"/>
    <w:rsid w:val="00C10980"/>
    <w:rsid w:val="00C14543"/>
    <w:rsid w:val="00C14F0A"/>
    <w:rsid w:val="00C169A2"/>
    <w:rsid w:val="00C16EE5"/>
    <w:rsid w:val="00C17313"/>
    <w:rsid w:val="00C17621"/>
    <w:rsid w:val="00C17970"/>
    <w:rsid w:val="00C218A3"/>
    <w:rsid w:val="00C22F30"/>
    <w:rsid w:val="00C300B9"/>
    <w:rsid w:val="00C300FF"/>
    <w:rsid w:val="00C35347"/>
    <w:rsid w:val="00C37B18"/>
    <w:rsid w:val="00C37FA1"/>
    <w:rsid w:val="00C419B3"/>
    <w:rsid w:val="00C423B5"/>
    <w:rsid w:val="00C429FE"/>
    <w:rsid w:val="00C42A0D"/>
    <w:rsid w:val="00C439BC"/>
    <w:rsid w:val="00C441DE"/>
    <w:rsid w:val="00C44CD7"/>
    <w:rsid w:val="00C46361"/>
    <w:rsid w:val="00C50CF2"/>
    <w:rsid w:val="00C51E2F"/>
    <w:rsid w:val="00C527C0"/>
    <w:rsid w:val="00C53F53"/>
    <w:rsid w:val="00C5511B"/>
    <w:rsid w:val="00C62C95"/>
    <w:rsid w:val="00C65516"/>
    <w:rsid w:val="00C6687A"/>
    <w:rsid w:val="00C668CE"/>
    <w:rsid w:val="00C7419E"/>
    <w:rsid w:val="00C81FB4"/>
    <w:rsid w:val="00C82BC3"/>
    <w:rsid w:val="00C9140A"/>
    <w:rsid w:val="00C9207C"/>
    <w:rsid w:val="00C9258C"/>
    <w:rsid w:val="00C93CA1"/>
    <w:rsid w:val="00C95B5C"/>
    <w:rsid w:val="00C97CB7"/>
    <w:rsid w:val="00CA14CE"/>
    <w:rsid w:val="00CA2DDE"/>
    <w:rsid w:val="00CB398E"/>
    <w:rsid w:val="00CB4B63"/>
    <w:rsid w:val="00CB5FEB"/>
    <w:rsid w:val="00CB7F06"/>
    <w:rsid w:val="00CC2C87"/>
    <w:rsid w:val="00CC6B9E"/>
    <w:rsid w:val="00CC71CC"/>
    <w:rsid w:val="00CD0D05"/>
    <w:rsid w:val="00CD1AF6"/>
    <w:rsid w:val="00CD710C"/>
    <w:rsid w:val="00CD7691"/>
    <w:rsid w:val="00CD7AB8"/>
    <w:rsid w:val="00CD7C5C"/>
    <w:rsid w:val="00CD7DAF"/>
    <w:rsid w:val="00CE39FA"/>
    <w:rsid w:val="00CE7D93"/>
    <w:rsid w:val="00CE7FF1"/>
    <w:rsid w:val="00CF007C"/>
    <w:rsid w:val="00CF10F0"/>
    <w:rsid w:val="00CF3DEC"/>
    <w:rsid w:val="00CF3E1D"/>
    <w:rsid w:val="00CF4165"/>
    <w:rsid w:val="00CF5677"/>
    <w:rsid w:val="00CF5D60"/>
    <w:rsid w:val="00D0103E"/>
    <w:rsid w:val="00D02662"/>
    <w:rsid w:val="00D03B65"/>
    <w:rsid w:val="00D055DB"/>
    <w:rsid w:val="00D0788E"/>
    <w:rsid w:val="00D10ACB"/>
    <w:rsid w:val="00D115F5"/>
    <w:rsid w:val="00D1235B"/>
    <w:rsid w:val="00D144BF"/>
    <w:rsid w:val="00D15A24"/>
    <w:rsid w:val="00D15D29"/>
    <w:rsid w:val="00D172DE"/>
    <w:rsid w:val="00D24BC1"/>
    <w:rsid w:val="00D255D2"/>
    <w:rsid w:val="00D35D0D"/>
    <w:rsid w:val="00D35FC2"/>
    <w:rsid w:val="00D364D1"/>
    <w:rsid w:val="00D373A2"/>
    <w:rsid w:val="00D37C37"/>
    <w:rsid w:val="00D43275"/>
    <w:rsid w:val="00D43AFD"/>
    <w:rsid w:val="00D44527"/>
    <w:rsid w:val="00D47EFC"/>
    <w:rsid w:val="00D55653"/>
    <w:rsid w:val="00D60DEF"/>
    <w:rsid w:val="00D63D74"/>
    <w:rsid w:val="00D77538"/>
    <w:rsid w:val="00D80F35"/>
    <w:rsid w:val="00D835B1"/>
    <w:rsid w:val="00D844DF"/>
    <w:rsid w:val="00D87E00"/>
    <w:rsid w:val="00D90939"/>
    <w:rsid w:val="00D9375E"/>
    <w:rsid w:val="00D95461"/>
    <w:rsid w:val="00D977D8"/>
    <w:rsid w:val="00DA3A83"/>
    <w:rsid w:val="00DA3CB7"/>
    <w:rsid w:val="00DA624F"/>
    <w:rsid w:val="00DA7CA9"/>
    <w:rsid w:val="00DB2D03"/>
    <w:rsid w:val="00DB2F9F"/>
    <w:rsid w:val="00DB6C94"/>
    <w:rsid w:val="00DC2908"/>
    <w:rsid w:val="00DC3552"/>
    <w:rsid w:val="00DC39A7"/>
    <w:rsid w:val="00DC42D6"/>
    <w:rsid w:val="00DD245F"/>
    <w:rsid w:val="00DD27B2"/>
    <w:rsid w:val="00DD3940"/>
    <w:rsid w:val="00DD447E"/>
    <w:rsid w:val="00DD4F15"/>
    <w:rsid w:val="00DD72CC"/>
    <w:rsid w:val="00DD7CEB"/>
    <w:rsid w:val="00DD7F36"/>
    <w:rsid w:val="00DE1397"/>
    <w:rsid w:val="00DE45F8"/>
    <w:rsid w:val="00DE5D14"/>
    <w:rsid w:val="00DF2917"/>
    <w:rsid w:val="00DF41AE"/>
    <w:rsid w:val="00DF5B7F"/>
    <w:rsid w:val="00DF7042"/>
    <w:rsid w:val="00DF7C8A"/>
    <w:rsid w:val="00E00C3E"/>
    <w:rsid w:val="00E019BF"/>
    <w:rsid w:val="00E04405"/>
    <w:rsid w:val="00E04FD7"/>
    <w:rsid w:val="00E05B23"/>
    <w:rsid w:val="00E05BD0"/>
    <w:rsid w:val="00E10E9F"/>
    <w:rsid w:val="00E168C2"/>
    <w:rsid w:val="00E21A46"/>
    <w:rsid w:val="00E22A20"/>
    <w:rsid w:val="00E22BB8"/>
    <w:rsid w:val="00E24F97"/>
    <w:rsid w:val="00E25280"/>
    <w:rsid w:val="00E3067F"/>
    <w:rsid w:val="00E30A44"/>
    <w:rsid w:val="00E30F00"/>
    <w:rsid w:val="00E32447"/>
    <w:rsid w:val="00E3268F"/>
    <w:rsid w:val="00E368DF"/>
    <w:rsid w:val="00E4520C"/>
    <w:rsid w:val="00E47162"/>
    <w:rsid w:val="00E47A15"/>
    <w:rsid w:val="00E544E1"/>
    <w:rsid w:val="00E61F40"/>
    <w:rsid w:val="00E626B0"/>
    <w:rsid w:val="00E62DC9"/>
    <w:rsid w:val="00E63566"/>
    <w:rsid w:val="00E649FB"/>
    <w:rsid w:val="00E700CB"/>
    <w:rsid w:val="00E70770"/>
    <w:rsid w:val="00E71DFF"/>
    <w:rsid w:val="00E73605"/>
    <w:rsid w:val="00E747BA"/>
    <w:rsid w:val="00E74ED4"/>
    <w:rsid w:val="00E7504C"/>
    <w:rsid w:val="00E76EDA"/>
    <w:rsid w:val="00E816D1"/>
    <w:rsid w:val="00E959C6"/>
    <w:rsid w:val="00EA0F30"/>
    <w:rsid w:val="00EA17D7"/>
    <w:rsid w:val="00EA4F28"/>
    <w:rsid w:val="00EA6917"/>
    <w:rsid w:val="00EA6CE6"/>
    <w:rsid w:val="00EC41FB"/>
    <w:rsid w:val="00EC42E2"/>
    <w:rsid w:val="00EC53C3"/>
    <w:rsid w:val="00ED1CE7"/>
    <w:rsid w:val="00ED432E"/>
    <w:rsid w:val="00ED4990"/>
    <w:rsid w:val="00EE1F54"/>
    <w:rsid w:val="00EE3F65"/>
    <w:rsid w:val="00EE57E7"/>
    <w:rsid w:val="00EF00B2"/>
    <w:rsid w:val="00EF1CAE"/>
    <w:rsid w:val="00EF5EC4"/>
    <w:rsid w:val="00EF75A6"/>
    <w:rsid w:val="00F0596A"/>
    <w:rsid w:val="00F07311"/>
    <w:rsid w:val="00F129FA"/>
    <w:rsid w:val="00F13AA9"/>
    <w:rsid w:val="00F142A9"/>
    <w:rsid w:val="00F15AC6"/>
    <w:rsid w:val="00F1719F"/>
    <w:rsid w:val="00F20860"/>
    <w:rsid w:val="00F21639"/>
    <w:rsid w:val="00F23853"/>
    <w:rsid w:val="00F251A4"/>
    <w:rsid w:val="00F25832"/>
    <w:rsid w:val="00F2787C"/>
    <w:rsid w:val="00F33086"/>
    <w:rsid w:val="00F3429C"/>
    <w:rsid w:val="00F34B04"/>
    <w:rsid w:val="00F378C2"/>
    <w:rsid w:val="00F37CDF"/>
    <w:rsid w:val="00F436BF"/>
    <w:rsid w:val="00F52217"/>
    <w:rsid w:val="00F527B0"/>
    <w:rsid w:val="00F54A8A"/>
    <w:rsid w:val="00F6213B"/>
    <w:rsid w:val="00F6412B"/>
    <w:rsid w:val="00F65999"/>
    <w:rsid w:val="00F75BFA"/>
    <w:rsid w:val="00F75F85"/>
    <w:rsid w:val="00F76341"/>
    <w:rsid w:val="00F76EE4"/>
    <w:rsid w:val="00F77BC7"/>
    <w:rsid w:val="00F77EAD"/>
    <w:rsid w:val="00F845DF"/>
    <w:rsid w:val="00F84F6A"/>
    <w:rsid w:val="00F90C87"/>
    <w:rsid w:val="00F911AB"/>
    <w:rsid w:val="00F917F4"/>
    <w:rsid w:val="00F9189C"/>
    <w:rsid w:val="00F953AB"/>
    <w:rsid w:val="00FA34E2"/>
    <w:rsid w:val="00FA4357"/>
    <w:rsid w:val="00FA6130"/>
    <w:rsid w:val="00FB043E"/>
    <w:rsid w:val="00FB06C2"/>
    <w:rsid w:val="00FB0D1F"/>
    <w:rsid w:val="00FB1B7B"/>
    <w:rsid w:val="00FB3338"/>
    <w:rsid w:val="00FB3F87"/>
    <w:rsid w:val="00FB795E"/>
    <w:rsid w:val="00FC34ED"/>
    <w:rsid w:val="00FC4018"/>
    <w:rsid w:val="00FC4DAB"/>
    <w:rsid w:val="00FC7811"/>
    <w:rsid w:val="00FC7D35"/>
    <w:rsid w:val="00FC7E5E"/>
    <w:rsid w:val="00FD2926"/>
    <w:rsid w:val="00FD2CFF"/>
    <w:rsid w:val="00FD3D98"/>
    <w:rsid w:val="00FD418C"/>
    <w:rsid w:val="00FD6245"/>
    <w:rsid w:val="00FD6869"/>
    <w:rsid w:val="00FE2074"/>
    <w:rsid w:val="00FE207A"/>
    <w:rsid w:val="00FE4833"/>
    <w:rsid w:val="00FE5175"/>
    <w:rsid w:val="00FE60F3"/>
    <w:rsid w:val="00FF136F"/>
    <w:rsid w:val="00FF34E9"/>
    <w:rsid w:val="00FF3DAC"/>
    <w:rsid w:val="00FF5425"/>
    <w:rsid w:val="00FF5B7A"/>
    <w:rsid w:val="00FF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802BA7F2-7731-46F1-A779-215ED479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5A"/>
    <w:pPr>
      <w:ind w:left="720" w:hanging="720"/>
    </w:pPr>
    <w:rPr>
      <w:sz w:val="24"/>
    </w:rPr>
  </w:style>
  <w:style w:type="paragraph" w:styleId="Heading1">
    <w:name w:val="heading 1"/>
    <w:basedOn w:val="Normal"/>
    <w:next w:val="Normal"/>
    <w:link w:val="Heading1Char"/>
    <w:uiPriority w:val="99"/>
    <w:qFormat/>
    <w:rsid w:val="00BF745A"/>
    <w:pPr>
      <w:keepNext/>
      <w:outlineLvl w:val="0"/>
    </w:pPr>
    <w:rPr>
      <w:rFonts w:ascii="Arial" w:hAnsi="Arial"/>
      <w:b/>
      <w:caps/>
    </w:rPr>
  </w:style>
  <w:style w:type="paragraph" w:styleId="Heading2">
    <w:name w:val="heading 2"/>
    <w:basedOn w:val="Normal"/>
    <w:next w:val="Normal"/>
    <w:link w:val="Heading2Char"/>
    <w:uiPriority w:val="9"/>
    <w:qFormat/>
    <w:rsid w:val="00BF745A"/>
    <w:pPr>
      <w:keepNext/>
      <w:pBdr>
        <w:top w:val="single" w:sz="8" w:space="25" w:color="auto"/>
        <w:left w:val="single" w:sz="8" w:space="1" w:color="auto"/>
        <w:bottom w:val="single" w:sz="8" w:space="0" w:color="auto"/>
        <w:right w:val="single" w:sz="8" w:space="8" w:color="auto"/>
      </w:pBdr>
      <w:tabs>
        <w:tab w:val="left" w:pos="600"/>
        <w:tab w:val="left" w:pos="1200"/>
        <w:tab w:val="left" w:pos="1800"/>
        <w:tab w:val="left" w:pos="2400"/>
        <w:tab w:val="left" w:pos="3000"/>
        <w:tab w:val="left" w:pos="3600"/>
        <w:tab w:val="left" w:pos="4800"/>
        <w:tab w:val="left" w:pos="5580"/>
        <w:tab w:val="left" w:pos="5760"/>
        <w:tab w:val="left" w:pos="6030"/>
        <w:tab w:val="left" w:pos="7800"/>
        <w:tab w:val="left" w:pos="8400"/>
        <w:tab w:val="left" w:pos="9090"/>
        <w:tab w:val="left" w:pos="9600"/>
        <w:tab w:val="left" w:pos="10200"/>
        <w:tab w:val="left" w:pos="10620"/>
        <w:tab w:val="left" w:pos="10710"/>
        <w:tab w:val="left" w:pos="12000"/>
        <w:tab w:val="left" w:pos="12600"/>
        <w:tab w:val="left" w:pos="13200"/>
        <w:tab w:val="left" w:pos="13800"/>
        <w:tab w:val="left" w:pos="14400"/>
        <w:tab w:val="left" w:pos="15000"/>
        <w:tab w:val="left" w:pos="15600"/>
      </w:tabs>
      <w:spacing w:before="240"/>
      <w:ind w:left="115" w:right="331" w:firstLine="115"/>
      <w:outlineLvl w:val="1"/>
    </w:pPr>
    <w:rPr>
      <w:rFonts w:ascii="Cambria" w:hAnsi="Cambria"/>
      <w:b/>
      <w:bCs/>
      <w:i/>
      <w:iCs/>
      <w:sz w:val="28"/>
      <w:szCs w:val="28"/>
    </w:rPr>
  </w:style>
  <w:style w:type="paragraph" w:styleId="Heading3">
    <w:name w:val="heading 3"/>
    <w:basedOn w:val="Normal"/>
    <w:next w:val="Normal"/>
    <w:link w:val="Heading3Char"/>
    <w:uiPriority w:val="9"/>
    <w:qFormat/>
    <w:rsid w:val="00BF745A"/>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BF745A"/>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F745A"/>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BF745A"/>
    <w:pPr>
      <w:keepNext/>
      <w:outlineLvl w:val="5"/>
    </w:pPr>
    <w:rPr>
      <w:rFonts w:ascii="Calibri" w:hAnsi="Calibri"/>
      <w:b/>
      <w:bCs/>
      <w:sz w:val="20"/>
    </w:rPr>
  </w:style>
  <w:style w:type="paragraph" w:styleId="Heading7">
    <w:name w:val="heading 7"/>
    <w:basedOn w:val="Normal"/>
    <w:next w:val="Normal"/>
    <w:link w:val="Heading7Char"/>
    <w:uiPriority w:val="9"/>
    <w:qFormat/>
    <w:rsid w:val="00D172DE"/>
    <w:pPr>
      <w:keepNext/>
      <w:spacing w:line="360" w:lineRule="auto"/>
      <w:jc w:val="center"/>
      <w:outlineLvl w:val="6"/>
    </w:pPr>
    <w:rPr>
      <w:rFonts w:ascii="Calibri" w:hAnsi="Calibri"/>
      <w:szCs w:val="24"/>
    </w:rPr>
  </w:style>
  <w:style w:type="paragraph" w:styleId="Heading8">
    <w:name w:val="heading 8"/>
    <w:basedOn w:val="Normal"/>
    <w:next w:val="Normal"/>
    <w:link w:val="Heading8Char"/>
    <w:uiPriority w:val="9"/>
    <w:qFormat/>
    <w:rsid w:val="00F378C2"/>
    <w:pPr>
      <w:keepNext/>
      <w:pBdr>
        <w:top w:val="single" w:sz="12" w:space="1" w:color="auto"/>
        <w:left w:val="single" w:sz="12" w:space="0" w:color="auto"/>
        <w:bottom w:val="single" w:sz="12" w:space="2" w:color="auto"/>
        <w:right w:val="single" w:sz="12" w:space="0" w:color="auto"/>
      </w:pBdr>
      <w:ind w:right="18"/>
      <w:outlineLvl w:val="7"/>
    </w:pPr>
    <w:rPr>
      <w:rFonts w:ascii="Calibri" w:hAnsi="Calibri"/>
      <w:i/>
      <w:iCs/>
      <w:szCs w:val="24"/>
    </w:rPr>
  </w:style>
  <w:style w:type="paragraph" w:styleId="Heading9">
    <w:name w:val="heading 9"/>
    <w:basedOn w:val="Normal"/>
    <w:next w:val="Normal"/>
    <w:link w:val="Heading9Char"/>
    <w:uiPriority w:val="9"/>
    <w:qFormat/>
    <w:rsid w:val="00A67561"/>
    <w:pPr>
      <w:keepNext/>
      <w:pBdr>
        <w:top w:val="single" w:sz="12" w:space="1" w:color="auto"/>
        <w:left w:val="single" w:sz="12" w:space="4" w:color="auto"/>
        <w:bottom w:val="single" w:sz="12" w:space="1" w:color="auto"/>
        <w:right w:val="single" w:sz="12" w:space="4" w:color="auto"/>
      </w:pBdr>
      <w:ind w:right="18"/>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2C6D"/>
    <w:rPr>
      <w:rFonts w:ascii="Arial" w:hAnsi="Arial" w:cs="Times New Roman"/>
      <w:b/>
      <w:caps/>
      <w:sz w:val="24"/>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styleId="BodyTextIndent3">
    <w:name w:val="Body Text Indent 3"/>
    <w:basedOn w:val="Normal"/>
    <w:link w:val="BodyTextIndent3Char"/>
    <w:uiPriority w:val="99"/>
    <w:rsid w:val="00BF745A"/>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styleId="BlockText">
    <w:name w:val="Block Text"/>
    <w:basedOn w:val="Normal"/>
    <w:uiPriority w:val="99"/>
    <w:rsid w:val="00BF745A"/>
    <w:pPr>
      <w:tabs>
        <w:tab w:val="left" w:pos="600"/>
        <w:tab w:val="left" w:pos="5760"/>
        <w:tab w:val="left" w:pos="6480"/>
        <w:tab w:val="left" w:pos="8190"/>
      </w:tabs>
      <w:ind w:left="115" w:right="475"/>
    </w:pPr>
    <w:rPr>
      <w:rFonts w:ascii="Arial" w:hAnsi="Arial"/>
    </w:rPr>
  </w:style>
  <w:style w:type="paragraph" w:styleId="BodyText2">
    <w:name w:val="Body Text 2"/>
    <w:basedOn w:val="Normal"/>
    <w:link w:val="BodyText2Char"/>
    <w:uiPriority w:val="99"/>
    <w:rsid w:val="00BF745A"/>
    <w:pPr>
      <w:tabs>
        <w:tab w:val="left" w:pos="600"/>
        <w:tab w:val="left" w:pos="5760"/>
        <w:tab w:val="left" w:pos="6480"/>
        <w:tab w:val="left" w:pos="8190"/>
      </w:tabs>
      <w:ind w:right="480"/>
    </w:pPr>
    <w:rPr>
      <w:sz w:val="20"/>
    </w:rPr>
  </w:style>
  <w:style w:type="character" w:customStyle="1" w:styleId="BodyText2Char">
    <w:name w:val="Body Text 2 Char"/>
    <w:link w:val="BodyText2"/>
    <w:uiPriority w:val="99"/>
    <w:semiHidden/>
    <w:locked/>
    <w:rPr>
      <w:rFonts w:cs="Times New Roman"/>
      <w:sz w:val="20"/>
      <w:szCs w:val="20"/>
    </w:rPr>
  </w:style>
  <w:style w:type="paragraph" w:styleId="Header">
    <w:name w:val="header"/>
    <w:basedOn w:val="Normal"/>
    <w:link w:val="HeaderChar"/>
    <w:uiPriority w:val="99"/>
    <w:rsid w:val="00BF745A"/>
    <w:pPr>
      <w:tabs>
        <w:tab w:val="center" w:pos="4320"/>
        <w:tab w:val="right" w:pos="8640"/>
      </w:tabs>
    </w:pPr>
    <w:rPr>
      <w:rFonts w:ascii="Times New Roman" w:hAnsi="Times New Roman"/>
      <w:sz w:val="20"/>
    </w:rPr>
  </w:style>
  <w:style w:type="character" w:customStyle="1" w:styleId="HeaderChar">
    <w:name w:val="Header Char"/>
    <w:link w:val="Header"/>
    <w:uiPriority w:val="99"/>
    <w:locked/>
    <w:rsid w:val="00B57B17"/>
    <w:rPr>
      <w:rFonts w:ascii="Times New Roman" w:hAnsi="Times New Roman" w:cs="Times New Roman"/>
    </w:rPr>
  </w:style>
  <w:style w:type="paragraph" w:styleId="Footer">
    <w:name w:val="footer"/>
    <w:basedOn w:val="Normal"/>
    <w:link w:val="FooterChar"/>
    <w:uiPriority w:val="99"/>
    <w:rsid w:val="00BF745A"/>
    <w:pPr>
      <w:tabs>
        <w:tab w:val="center" w:pos="4320"/>
        <w:tab w:val="right" w:pos="8640"/>
      </w:tabs>
    </w:pPr>
    <w:rPr>
      <w:sz w:val="20"/>
    </w:rPr>
  </w:style>
  <w:style w:type="character" w:customStyle="1" w:styleId="FooterChar">
    <w:name w:val="Footer Char"/>
    <w:link w:val="Footer"/>
    <w:uiPriority w:val="99"/>
    <w:locked/>
    <w:rPr>
      <w:rFonts w:cs="Times New Roman"/>
      <w:sz w:val="20"/>
      <w:szCs w:val="20"/>
    </w:rPr>
  </w:style>
  <w:style w:type="paragraph" w:customStyle="1" w:styleId="DocumentLabel">
    <w:name w:val="Document Label"/>
    <w:basedOn w:val="Normal"/>
    <w:uiPriority w:val="99"/>
    <w:rsid w:val="00BF745A"/>
    <w:pPr>
      <w:keepNext/>
      <w:keepLines/>
      <w:spacing w:before="400" w:after="120" w:line="240" w:lineRule="atLeast"/>
      <w:ind w:left="-840"/>
    </w:pPr>
    <w:rPr>
      <w:rFonts w:ascii="Arial Black" w:hAnsi="Arial Black"/>
      <w:spacing w:val="-100"/>
      <w:kern w:val="28"/>
      <w:sz w:val="108"/>
    </w:rPr>
  </w:style>
  <w:style w:type="character" w:styleId="PageNumber">
    <w:name w:val="page number"/>
    <w:uiPriority w:val="99"/>
    <w:rsid w:val="00BF745A"/>
    <w:rPr>
      <w:rFonts w:cs="Times New Roman"/>
    </w:rPr>
  </w:style>
  <w:style w:type="character" w:styleId="Hyperlink">
    <w:name w:val="Hyperlink"/>
    <w:uiPriority w:val="99"/>
    <w:rsid w:val="00BF745A"/>
    <w:rPr>
      <w:rFonts w:cs="Times New Roman"/>
      <w:color w:val="0000FF"/>
      <w:u w:val="single"/>
    </w:rPr>
  </w:style>
  <w:style w:type="paragraph" w:styleId="BalloonText">
    <w:name w:val="Balloon Text"/>
    <w:basedOn w:val="Normal"/>
    <w:link w:val="BalloonTextChar"/>
    <w:uiPriority w:val="99"/>
    <w:semiHidden/>
    <w:rsid w:val="00BF745A"/>
    <w:rPr>
      <w:rFonts w:ascii="Times New Roman" w:hAnsi="Times New Roman"/>
      <w:sz w:val="2"/>
    </w:rPr>
  </w:style>
  <w:style w:type="character" w:customStyle="1" w:styleId="BalloonTextChar">
    <w:name w:val="Balloon Text Char"/>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rsid w:val="00BF745A"/>
    <w:rPr>
      <w:rFonts w:ascii="Courier New" w:hAnsi="Courier New"/>
      <w:sz w:val="20"/>
    </w:rPr>
  </w:style>
  <w:style w:type="character" w:customStyle="1" w:styleId="PlainTextChar">
    <w:name w:val="Plain Text Char"/>
    <w:link w:val="PlainText"/>
    <w:uiPriority w:val="99"/>
    <w:locked/>
    <w:rPr>
      <w:rFonts w:ascii="Courier New" w:hAnsi="Courier New" w:cs="Courier New"/>
      <w:sz w:val="20"/>
      <w:szCs w:val="20"/>
    </w:rPr>
  </w:style>
  <w:style w:type="character" w:styleId="FollowedHyperlink">
    <w:name w:val="FollowedHyperlink"/>
    <w:uiPriority w:val="99"/>
    <w:rsid w:val="00BF745A"/>
    <w:rPr>
      <w:rFonts w:cs="Times New Roman"/>
      <w:color w:val="800080"/>
      <w:u w:val="single"/>
    </w:rPr>
  </w:style>
  <w:style w:type="paragraph" w:customStyle="1" w:styleId="BodyText21">
    <w:name w:val="Body Text 21"/>
    <w:basedOn w:val="Normal"/>
    <w:uiPriority w:val="99"/>
    <w:rsid w:val="00BF745A"/>
    <w:pPr>
      <w:widowControl w:val="0"/>
      <w:tabs>
        <w:tab w:val="left" w:pos="90"/>
      </w:tabs>
      <w:ind w:left="2160"/>
    </w:pPr>
    <w:rPr>
      <w:rFonts w:ascii="Times New Roman" w:hAnsi="Times New Roman"/>
    </w:rPr>
  </w:style>
  <w:style w:type="paragraph" w:styleId="BodyTextIndent2">
    <w:name w:val="Body Text Indent 2"/>
    <w:basedOn w:val="Normal"/>
    <w:link w:val="BodyTextIndent2Char"/>
    <w:uiPriority w:val="99"/>
    <w:rsid w:val="00BF745A"/>
    <w:pPr>
      <w:tabs>
        <w:tab w:val="left" w:pos="-720"/>
        <w:tab w:val="left" w:pos="0"/>
        <w:tab w:val="left" w:pos="720"/>
      </w:tabs>
      <w:suppressAutoHyphens/>
      <w:spacing w:line="360" w:lineRule="auto"/>
      <w:ind w:left="1440"/>
    </w:pPr>
    <w:rPr>
      <w:sz w:val="20"/>
    </w:rPr>
  </w:style>
  <w:style w:type="character" w:customStyle="1" w:styleId="BodyTextIndent2Char">
    <w:name w:val="Body Text Indent 2 Char"/>
    <w:link w:val="BodyTextIndent2"/>
    <w:uiPriority w:val="99"/>
    <w:semiHidden/>
    <w:locked/>
    <w:rPr>
      <w:rFonts w:cs="Times New Roman"/>
      <w:sz w:val="20"/>
      <w:szCs w:val="20"/>
    </w:rPr>
  </w:style>
  <w:style w:type="paragraph" w:styleId="Caption">
    <w:name w:val="caption"/>
    <w:basedOn w:val="Normal"/>
    <w:next w:val="Normal"/>
    <w:uiPriority w:val="99"/>
    <w:qFormat/>
    <w:rsid w:val="00BF745A"/>
    <w:rPr>
      <w:rFonts w:ascii="CG Times" w:hAnsi="CG Times"/>
    </w:rPr>
  </w:style>
  <w:style w:type="paragraph" w:customStyle="1" w:styleId="BODY-SectionHeader">
    <w:name w:val="BODY-Section Header"/>
    <w:uiPriority w:val="99"/>
    <w:rsid w:val="00BF745A"/>
    <w:pPr>
      <w:numPr>
        <w:numId w:val="1"/>
      </w:numPr>
      <w:tabs>
        <w:tab w:val="left" w:pos="-720"/>
      </w:tabs>
      <w:suppressAutoHyphens/>
      <w:spacing w:before="360" w:line="360" w:lineRule="auto"/>
      <w:outlineLvl w:val="0"/>
    </w:pPr>
    <w:rPr>
      <w:rFonts w:ascii="Times New Roman" w:hAnsi="Times New Roman"/>
      <w:sz w:val="24"/>
    </w:rPr>
  </w:style>
  <w:style w:type="paragraph" w:customStyle="1" w:styleId="BODY-Level2">
    <w:name w:val="BODY-Level 2"/>
    <w:uiPriority w:val="99"/>
    <w:rsid w:val="00BF745A"/>
    <w:pPr>
      <w:numPr>
        <w:ilvl w:val="2"/>
        <w:numId w:val="1"/>
      </w:numPr>
      <w:spacing w:line="360" w:lineRule="auto"/>
      <w:outlineLvl w:val="2"/>
    </w:pPr>
    <w:rPr>
      <w:rFonts w:ascii="Times New Roman" w:hAnsi="Times New Roman"/>
      <w:sz w:val="24"/>
    </w:rPr>
  </w:style>
  <w:style w:type="paragraph" w:customStyle="1" w:styleId="BODY-Level3">
    <w:name w:val="BODY-Level 3"/>
    <w:uiPriority w:val="99"/>
    <w:rsid w:val="00BF745A"/>
    <w:pPr>
      <w:numPr>
        <w:ilvl w:val="3"/>
        <w:numId w:val="1"/>
      </w:numPr>
      <w:spacing w:line="360" w:lineRule="auto"/>
    </w:pPr>
    <w:rPr>
      <w:rFonts w:ascii="Times New Roman" w:hAnsi="Times New Roman"/>
      <w:sz w:val="24"/>
    </w:rPr>
  </w:style>
  <w:style w:type="paragraph" w:customStyle="1" w:styleId="BODY-Level5">
    <w:name w:val="BODY-Level 5"/>
    <w:uiPriority w:val="99"/>
    <w:rsid w:val="00BF745A"/>
    <w:pPr>
      <w:numPr>
        <w:ilvl w:val="5"/>
        <w:numId w:val="1"/>
      </w:numPr>
      <w:spacing w:line="360" w:lineRule="auto"/>
    </w:pPr>
    <w:rPr>
      <w:rFonts w:ascii="Times New Roman" w:hAnsi="Times New Roman"/>
      <w:sz w:val="24"/>
    </w:rPr>
  </w:style>
  <w:style w:type="paragraph" w:customStyle="1" w:styleId="BODY-Level4">
    <w:name w:val="BODY-Level 4"/>
    <w:uiPriority w:val="99"/>
    <w:rsid w:val="00BF745A"/>
    <w:pPr>
      <w:numPr>
        <w:ilvl w:val="4"/>
        <w:numId w:val="1"/>
      </w:numPr>
      <w:spacing w:line="360" w:lineRule="auto"/>
    </w:pPr>
    <w:rPr>
      <w:rFonts w:ascii="Times New Roman" w:hAnsi="Times New Roman"/>
      <w:sz w:val="24"/>
    </w:rPr>
  </w:style>
  <w:style w:type="paragraph" w:styleId="BodyTextIndent">
    <w:name w:val="Body Text Indent"/>
    <w:basedOn w:val="Normal"/>
    <w:link w:val="BodyTextIndentChar"/>
    <w:rsid w:val="00BF745A"/>
    <w:pPr>
      <w:tabs>
        <w:tab w:val="left" w:pos="-720"/>
        <w:tab w:val="left" w:pos="0"/>
      </w:tabs>
      <w:suppressAutoHyphens/>
      <w:spacing w:line="360" w:lineRule="auto"/>
    </w:pPr>
    <w:rPr>
      <w:sz w:val="20"/>
    </w:rPr>
  </w:style>
  <w:style w:type="character" w:customStyle="1" w:styleId="BodyTextIndentChar">
    <w:name w:val="Body Text Indent Char"/>
    <w:link w:val="BodyTextIndent"/>
    <w:locked/>
    <w:rPr>
      <w:rFonts w:cs="Times New Roman"/>
      <w:sz w:val="20"/>
      <w:szCs w:val="20"/>
    </w:rPr>
  </w:style>
  <w:style w:type="paragraph" w:styleId="EndnoteText">
    <w:name w:val="endnote text"/>
    <w:basedOn w:val="Normal"/>
    <w:link w:val="EndnoteTextChar"/>
    <w:uiPriority w:val="99"/>
    <w:semiHidden/>
    <w:rsid w:val="00BF745A"/>
    <w:rPr>
      <w:sz w:val="20"/>
    </w:rPr>
  </w:style>
  <w:style w:type="character" w:customStyle="1" w:styleId="EndnoteTextChar">
    <w:name w:val="Endnote Text Char"/>
    <w:link w:val="EndnoteText"/>
    <w:uiPriority w:val="99"/>
    <w:semiHidden/>
    <w:locked/>
    <w:rPr>
      <w:rFonts w:cs="Times New Roman"/>
      <w:sz w:val="20"/>
      <w:szCs w:val="20"/>
    </w:rPr>
  </w:style>
  <w:style w:type="paragraph" w:customStyle="1" w:styleId="Default">
    <w:name w:val="Default"/>
    <w:rsid w:val="00BF048E"/>
    <w:pPr>
      <w:widowControl w:val="0"/>
      <w:autoSpaceDE w:val="0"/>
      <w:autoSpaceDN w:val="0"/>
      <w:adjustRightInd w:val="0"/>
      <w:ind w:left="720" w:hanging="720"/>
    </w:pPr>
    <w:rPr>
      <w:rFonts w:ascii="Times New Roman" w:hAnsi="Times New Roman"/>
      <w:color w:val="000000"/>
      <w:sz w:val="24"/>
      <w:szCs w:val="24"/>
    </w:rPr>
  </w:style>
  <w:style w:type="paragraph" w:customStyle="1" w:styleId="CM1">
    <w:name w:val="CM1"/>
    <w:basedOn w:val="Default"/>
    <w:next w:val="Default"/>
    <w:uiPriority w:val="99"/>
    <w:rsid w:val="00BF048E"/>
    <w:rPr>
      <w:color w:val="auto"/>
    </w:rPr>
  </w:style>
  <w:style w:type="paragraph" w:customStyle="1" w:styleId="CM5">
    <w:name w:val="CM5"/>
    <w:basedOn w:val="Default"/>
    <w:next w:val="Default"/>
    <w:uiPriority w:val="99"/>
    <w:rsid w:val="00BF048E"/>
    <w:pPr>
      <w:spacing w:after="90"/>
    </w:pPr>
    <w:rPr>
      <w:color w:val="auto"/>
    </w:rPr>
  </w:style>
  <w:style w:type="paragraph" w:customStyle="1" w:styleId="CM6">
    <w:name w:val="CM6"/>
    <w:basedOn w:val="Default"/>
    <w:next w:val="Default"/>
    <w:uiPriority w:val="99"/>
    <w:rsid w:val="00BF048E"/>
    <w:pPr>
      <w:spacing w:after="280"/>
    </w:pPr>
    <w:rPr>
      <w:color w:val="auto"/>
    </w:rPr>
  </w:style>
  <w:style w:type="paragraph" w:styleId="ListParagraph">
    <w:name w:val="List Paragraph"/>
    <w:basedOn w:val="Normal"/>
    <w:uiPriority w:val="34"/>
    <w:qFormat/>
    <w:rsid w:val="0043212C"/>
    <w:pPr>
      <w:ind w:firstLine="0"/>
    </w:pPr>
    <w:rPr>
      <w:rFonts w:ascii="Calibri" w:hAnsi="Calibri"/>
      <w:sz w:val="22"/>
      <w:szCs w:val="22"/>
    </w:rPr>
  </w:style>
  <w:style w:type="character" w:styleId="CommentReference">
    <w:name w:val="annotation reference"/>
    <w:uiPriority w:val="99"/>
    <w:rsid w:val="004F5CD6"/>
    <w:rPr>
      <w:rFonts w:cs="Times New Roman"/>
      <w:sz w:val="16"/>
      <w:szCs w:val="16"/>
    </w:rPr>
  </w:style>
  <w:style w:type="paragraph" w:styleId="CommentText">
    <w:name w:val="annotation text"/>
    <w:basedOn w:val="Normal"/>
    <w:link w:val="CommentTextChar"/>
    <w:uiPriority w:val="99"/>
    <w:rsid w:val="004F5CD6"/>
    <w:rPr>
      <w:sz w:val="20"/>
    </w:rPr>
  </w:style>
  <w:style w:type="character" w:customStyle="1" w:styleId="CommentTextChar">
    <w:name w:val="Comment Text Char"/>
    <w:link w:val="CommentText"/>
    <w:uiPriority w:val="99"/>
    <w:locked/>
    <w:rsid w:val="004F5CD6"/>
    <w:rPr>
      <w:rFonts w:cs="Times New Roman"/>
    </w:rPr>
  </w:style>
  <w:style w:type="paragraph" w:styleId="CommentSubject">
    <w:name w:val="annotation subject"/>
    <w:basedOn w:val="CommentText"/>
    <w:next w:val="CommentText"/>
    <w:link w:val="CommentSubjectChar"/>
    <w:uiPriority w:val="99"/>
    <w:rsid w:val="004F5CD6"/>
    <w:rPr>
      <w:b/>
      <w:bCs/>
    </w:rPr>
  </w:style>
  <w:style w:type="character" w:customStyle="1" w:styleId="CommentSubjectChar">
    <w:name w:val="Comment Subject Char"/>
    <w:link w:val="CommentSubject"/>
    <w:uiPriority w:val="99"/>
    <w:locked/>
    <w:rsid w:val="004F5CD6"/>
    <w:rPr>
      <w:rFonts w:cs="Times New Roman"/>
      <w:b/>
      <w:bCs/>
    </w:rPr>
  </w:style>
  <w:style w:type="paragraph" w:styleId="NormalWeb">
    <w:name w:val="Normal (Web)"/>
    <w:basedOn w:val="Normal"/>
    <w:uiPriority w:val="99"/>
    <w:rsid w:val="00937DBF"/>
    <w:pPr>
      <w:spacing w:before="100" w:beforeAutospacing="1" w:after="100" w:afterAutospacing="1"/>
      <w:ind w:left="0" w:firstLine="0"/>
    </w:pPr>
    <w:rPr>
      <w:rFonts w:ascii="Times New Roman" w:hAnsi="Times New Roman"/>
      <w:szCs w:val="24"/>
    </w:rPr>
  </w:style>
  <w:style w:type="paragraph" w:customStyle="1" w:styleId="RFP-1">
    <w:name w:val="RFP-1"/>
    <w:basedOn w:val="Heading8"/>
    <w:link w:val="RFP-1Char"/>
    <w:uiPriority w:val="99"/>
    <w:rsid w:val="002D2620"/>
    <w:pPr>
      <w:pBdr>
        <w:top w:val="double" w:sz="4" w:space="1" w:color="auto"/>
        <w:left w:val="double" w:sz="4" w:space="4" w:color="auto"/>
        <w:bottom w:val="double" w:sz="4" w:space="1" w:color="auto"/>
        <w:right w:val="double" w:sz="4" w:space="4" w:color="auto"/>
      </w:pBdr>
      <w:shd w:val="clear" w:color="auto" w:fill="E6E6E6"/>
      <w:spacing w:line="276" w:lineRule="auto"/>
      <w:ind w:left="0" w:firstLine="0"/>
    </w:pPr>
    <w:rPr>
      <w:caps/>
    </w:rPr>
  </w:style>
  <w:style w:type="character" w:customStyle="1" w:styleId="RFP-1Char">
    <w:name w:val="RFP-1 Char"/>
    <w:link w:val="RFP-1"/>
    <w:uiPriority w:val="99"/>
    <w:locked/>
    <w:rsid w:val="002D2620"/>
    <w:rPr>
      <w:rFonts w:ascii="Times New Roman" w:hAnsi="Times New Roman"/>
      <w:b/>
      <w:bCs/>
      <w:caps/>
      <w:sz w:val="28"/>
      <w:szCs w:val="28"/>
      <w:shd w:val="clear" w:color="auto" w:fill="E6E6E6"/>
    </w:rPr>
  </w:style>
  <w:style w:type="paragraph" w:styleId="BodyText">
    <w:name w:val="Body Text"/>
    <w:basedOn w:val="Normal"/>
    <w:link w:val="BodyTextChar"/>
    <w:uiPriority w:val="99"/>
    <w:unhideWhenUsed/>
    <w:rsid w:val="00A16511"/>
    <w:pPr>
      <w:spacing w:after="120"/>
    </w:pPr>
  </w:style>
  <w:style w:type="character" w:customStyle="1" w:styleId="BodyTextChar">
    <w:name w:val="Body Text Char"/>
    <w:link w:val="BodyText"/>
    <w:uiPriority w:val="99"/>
    <w:rsid w:val="00A16511"/>
    <w:rPr>
      <w:sz w:val="24"/>
    </w:rPr>
  </w:style>
  <w:style w:type="paragraph" w:styleId="NoSpacing">
    <w:name w:val="No Spacing"/>
    <w:uiPriority w:val="1"/>
    <w:qFormat/>
    <w:rsid w:val="00BC0FBB"/>
    <w:rPr>
      <w:rFonts w:ascii="Calibri" w:eastAsia="Calibri" w:hAnsi="Calibri"/>
      <w:sz w:val="22"/>
      <w:szCs w:val="22"/>
    </w:rPr>
  </w:style>
  <w:style w:type="paragraph" w:styleId="FootnoteText">
    <w:name w:val="footnote text"/>
    <w:basedOn w:val="Normal"/>
    <w:link w:val="FootnoteTextChar"/>
    <w:uiPriority w:val="99"/>
    <w:semiHidden/>
    <w:unhideWhenUsed/>
    <w:rsid w:val="00BC0FBB"/>
    <w:pPr>
      <w:ind w:left="0" w:firstLine="0"/>
    </w:pPr>
    <w:rPr>
      <w:rFonts w:ascii="Calibri" w:eastAsia="Calibri" w:hAnsi="Calibri"/>
      <w:sz w:val="20"/>
    </w:rPr>
  </w:style>
  <w:style w:type="character" w:customStyle="1" w:styleId="FootnoteTextChar">
    <w:name w:val="Footnote Text Char"/>
    <w:link w:val="FootnoteText"/>
    <w:uiPriority w:val="99"/>
    <w:semiHidden/>
    <w:rsid w:val="00BC0FBB"/>
    <w:rPr>
      <w:rFonts w:ascii="Calibri" w:eastAsia="Calibri" w:hAnsi="Calibri"/>
    </w:rPr>
  </w:style>
  <w:style w:type="character" w:styleId="FootnoteReference">
    <w:name w:val="footnote reference"/>
    <w:uiPriority w:val="99"/>
    <w:semiHidden/>
    <w:unhideWhenUsed/>
    <w:rsid w:val="00BC0FBB"/>
    <w:rPr>
      <w:vertAlign w:val="superscript"/>
    </w:rPr>
  </w:style>
  <w:style w:type="paragraph" w:styleId="Revision">
    <w:name w:val="Revision"/>
    <w:hidden/>
    <w:uiPriority w:val="99"/>
    <w:semiHidden/>
    <w:rsid w:val="003D2B6B"/>
    <w:rPr>
      <w:sz w:val="24"/>
    </w:rPr>
  </w:style>
  <w:style w:type="table" w:styleId="TableGrid">
    <w:name w:val="Table Grid"/>
    <w:basedOn w:val="TableNormal"/>
    <w:rsid w:val="0007453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B4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790">
      <w:bodyDiv w:val="1"/>
      <w:marLeft w:val="0"/>
      <w:marRight w:val="0"/>
      <w:marTop w:val="0"/>
      <w:marBottom w:val="0"/>
      <w:divBdr>
        <w:top w:val="none" w:sz="0" w:space="0" w:color="auto"/>
        <w:left w:val="none" w:sz="0" w:space="0" w:color="auto"/>
        <w:bottom w:val="none" w:sz="0" w:space="0" w:color="auto"/>
        <w:right w:val="none" w:sz="0" w:space="0" w:color="auto"/>
      </w:divBdr>
    </w:div>
    <w:div w:id="15037074">
      <w:bodyDiv w:val="1"/>
      <w:marLeft w:val="0"/>
      <w:marRight w:val="0"/>
      <w:marTop w:val="0"/>
      <w:marBottom w:val="0"/>
      <w:divBdr>
        <w:top w:val="none" w:sz="0" w:space="0" w:color="auto"/>
        <w:left w:val="none" w:sz="0" w:space="0" w:color="auto"/>
        <w:bottom w:val="none" w:sz="0" w:space="0" w:color="auto"/>
        <w:right w:val="none" w:sz="0" w:space="0" w:color="auto"/>
      </w:divBdr>
    </w:div>
    <w:div w:id="56435683">
      <w:bodyDiv w:val="1"/>
      <w:marLeft w:val="0"/>
      <w:marRight w:val="0"/>
      <w:marTop w:val="0"/>
      <w:marBottom w:val="0"/>
      <w:divBdr>
        <w:top w:val="none" w:sz="0" w:space="0" w:color="auto"/>
        <w:left w:val="none" w:sz="0" w:space="0" w:color="auto"/>
        <w:bottom w:val="none" w:sz="0" w:space="0" w:color="auto"/>
        <w:right w:val="none" w:sz="0" w:space="0" w:color="auto"/>
      </w:divBdr>
    </w:div>
    <w:div w:id="219827191">
      <w:bodyDiv w:val="1"/>
      <w:marLeft w:val="0"/>
      <w:marRight w:val="0"/>
      <w:marTop w:val="0"/>
      <w:marBottom w:val="0"/>
      <w:divBdr>
        <w:top w:val="none" w:sz="0" w:space="0" w:color="auto"/>
        <w:left w:val="none" w:sz="0" w:space="0" w:color="auto"/>
        <w:bottom w:val="none" w:sz="0" w:space="0" w:color="auto"/>
        <w:right w:val="none" w:sz="0" w:space="0" w:color="auto"/>
      </w:divBdr>
    </w:div>
    <w:div w:id="275648517">
      <w:bodyDiv w:val="1"/>
      <w:marLeft w:val="0"/>
      <w:marRight w:val="0"/>
      <w:marTop w:val="0"/>
      <w:marBottom w:val="0"/>
      <w:divBdr>
        <w:top w:val="none" w:sz="0" w:space="0" w:color="auto"/>
        <w:left w:val="none" w:sz="0" w:space="0" w:color="auto"/>
        <w:bottom w:val="none" w:sz="0" w:space="0" w:color="auto"/>
        <w:right w:val="none" w:sz="0" w:space="0" w:color="auto"/>
      </w:divBdr>
    </w:div>
    <w:div w:id="281883288">
      <w:bodyDiv w:val="1"/>
      <w:marLeft w:val="0"/>
      <w:marRight w:val="0"/>
      <w:marTop w:val="0"/>
      <w:marBottom w:val="0"/>
      <w:divBdr>
        <w:top w:val="none" w:sz="0" w:space="0" w:color="auto"/>
        <w:left w:val="none" w:sz="0" w:space="0" w:color="auto"/>
        <w:bottom w:val="none" w:sz="0" w:space="0" w:color="auto"/>
        <w:right w:val="none" w:sz="0" w:space="0" w:color="auto"/>
      </w:divBdr>
    </w:div>
    <w:div w:id="401952984">
      <w:bodyDiv w:val="1"/>
      <w:marLeft w:val="0"/>
      <w:marRight w:val="0"/>
      <w:marTop w:val="0"/>
      <w:marBottom w:val="0"/>
      <w:divBdr>
        <w:top w:val="none" w:sz="0" w:space="0" w:color="auto"/>
        <w:left w:val="none" w:sz="0" w:space="0" w:color="auto"/>
        <w:bottom w:val="none" w:sz="0" w:space="0" w:color="auto"/>
        <w:right w:val="none" w:sz="0" w:space="0" w:color="auto"/>
      </w:divBdr>
    </w:div>
    <w:div w:id="440957007">
      <w:bodyDiv w:val="1"/>
      <w:marLeft w:val="0"/>
      <w:marRight w:val="0"/>
      <w:marTop w:val="0"/>
      <w:marBottom w:val="0"/>
      <w:divBdr>
        <w:top w:val="none" w:sz="0" w:space="0" w:color="auto"/>
        <w:left w:val="none" w:sz="0" w:space="0" w:color="auto"/>
        <w:bottom w:val="none" w:sz="0" w:space="0" w:color="auto"/>
        <w:right w:val="none" w:sz="0" w:space="0" w:color="auto"/>
      </w:divBdr>
    </w:div>
    <w:div w:id="468671259">
      <w:bodyDiv w:val="1"/>
      <w:marLeft w:val="0"/>
      <w:marRight w:val="0"/>
      <w:marTop w:val="0"/>
      <w:marBottom w:val="0"/>
      <w:divBdr>
        <w:top w:val="none" w:sz="0" w:space="0" w:color="auto"/>
        <w:left w:val="none" w:sz="0" w:space="0" w:color="auto"/>
        <w:bottom w:val="none" w:sz="0" w:space="0" w:color="auto"/>
        <w:right w:val="none" w:sz="0" w:space="0" w:color="auto"/>
      </w:divBdr>
    </w:div>
    <w:div w:id="527260260">
      <w:bodyDiv w:val="1"/>
      <w:marLeft w:val="0"/>
      <w:marRight w:val="0"/>
      <w:marTop w:val="0"/>
      <w:marBottom w:val="0"/>
      <w:divBdr>
        <w:top w:val="none" w:sz="0" w:space="0" w:color="auto"/>
        <w:left w:val="none" w:sz="0" w:space="0" w:color="auto"/>
        <w:bottom w:val="none" w:sz="0" w:space="0" w:color="auto"/>
        <w:right w:val="none" w:sz="0" w:space="0" w:color="auto"/>
      </w:divBdr>
    </w:div>
    <w:div w:id="725834948">
      <w:bodyDiv w:val="1"/>
      <w:marLeft w:val="0"/>
      <w:marRight w:val="0"/>
      <w:marTop w:val="0"/>
      <w:marBottom w:val="0"/>
      <w:divBdr>
        <w:top w:val="none" w:sz="0" w:space="0" w:color="auto"/>
        <w:left w:val="none" w:sz="0" w:space="0" w:color="auto"/>
        <w:bottom w:val="none" w:sz="0" w:space="0" w:color="auto"/>
        <w:right w:val="none" w:sz="0" w:space="0" w:color="auto"/>
      </w:divBdr>
    </w:div>
    <w:div w:id="786777377">
      <w:bodyDiv w:val="1"/>
      <w:marLeft w:val="0"/>
      <w:marRight w:val="0"/>
      <w:marTop w:val="0"/>
      <w:marBottom w:val="0"/>
      <w:divBdr>
        <w:top w:val="none" w:sz="0" w:space="0" w:color="auto"/>
        <w:left w:val="none" w:sz="0" w:space="0" w:color="auto"/>
        <w:bottom w:val="none" w:sz="0" w:space="0" w:color="auto"/>
        <w:right w:val="none" w:sz="0" w:space="0" w:color="auto"/>
      </w:divBdr>
    </w:div>
    <w:div w:id="1001198502">
      <w:bodyDiv w:val="1"/>
      <w:marLeft w:val="0"/>
      <w:marRight w:val="0"/>
      <w:marTop w:val="0"/>
      <w:marBottom w:val="0"/>
      <w:divBdr>
        <w:top w:val="none" w:sz="0" w:space="0" w:color="auto"/>
        <w:left w:val="none" w:sz="0" w:space="0" w:color="auto"/>
        <w:bottom w:val="none" w:sz="0" w:space="0" w:color="auto"/>
        <w:right w:val="none" w:sz="0" w:space="0" w:color="auto"/>
      </w:divBdr>
    </w:div>
    <w:div w:id="1017732927">
      <w:marLeft w:val="0"/>
      <w:marRight w:val="0"/>
      <w:marTop w:val="0"/>
      <w:marBottom w:val="0"/>
      <w:divBdr>
        <w:top w:val="none" w:sz="0" w:space="0" w:color="auto"/>
        <w:left w:val="none" w:sz="0" w:space="0" w:color="auto"/>
        <w:bottom w:val="none" w:sz="0" w:space="0" w:color="auto"/>
        <w:right w:val="none" w:sz="0" w:space="0" w:color="auto"/>
      </w:divBdr>
    </w:div>
    <w:div w:id="1017732928">
      <w:marLeft w:val="0"/>
      <w:marRight w:val="0"/>
      <w:marTop w:val="0"/>
      <w:marBottom w:val="0"/>
      <w:divBdr>
        <w:top w:val="none" w:sz="0" w:space="0" w:color="auto"/>
        <w:left w:val="none" w:sz="0" w:space="0" w:color="auto"/>
        <w:bottom w:val="none" w:sz="0" w:space="0" w:color="auto"/>
        <w:right w:val="none" w:sz="0" w:space="0" w:color="auto"/>
      </w:divBdr>
    </w:div>
    <w:div w:id="1017732929">
      <w:marLeft w:val="0"/>
      <w:marRight w:val="0"/>
      <w:marTop w:val="0"/>
      <w:marBottom w:val="0"/>
      <w:divBdr>
        <w:top w:val="none" w:sz="0" w:space="0" w:color="auto"/>
        <w:left w:val="none" w:sz="0" w:space="0" w:color="auto"/>
        <w:bottom w:val="none" w:sz="0" w:space="0" w:color="auto"/>
        <w:right w:val="none" w:sz="0" w:space="0" w:color="auto"/>
      </w:divBdr>
    </w:div>
    <w:div w:id="1056658177">
      <w:bodyDiv w:val="1"/>
      <w:marLeft w:val="0"/>
      <w:marRight w:val="0"/>
      <w:marTop w:val="0"/>
      <w:marBottom w:val="0"/>
      <w:divBdr>
        <w:top w:val="none" w:sz="0" w:space="0" w:color="auto"/>
        <w:left w:val="none" w:sz="0" w:space="0" w:color="auto"/>
        <w:bottom w:val="none" w:sz="0" w:space="0" w:color="auto"/>
        <w:right w:val="none" w:sz="0" w:space="0" w:color="auto"/>
      </w:divBdr>
    </w:div>
    <w:div w:id="1147435618">
      <w:bodyDiv w:val="1"/>
      <w:marLeft w:val="0"/>
      <w:marRight w:val="0"/>
      <w:marTop w:val="0"/>
      <w:marBottom w:val="0"/>
      <w:divBdr>
        <w:top w:val="none" w:sz="0" w:space="0" w:color="auto"/>
        <w:left w:val="none" w:sz="0" w:space="0" w:color="auto"/>
        <w:bottom w:val="none" w:sz="0" w:space="0" w:color="auto"/>
        <w:right w:val="none" w:sz="0" w:space="0" w:color="auto"/>
      </w:divBdr>
    </w:div>
    <w:div w:id="1148523078">
      <w:bodyDiv w:val="1"/>
      <w:marLeft w:val="0"/>
      <w:marRight w:val="0"/>
      <w:marTop w:val="0"/>
      <w:marBottom w:val="0"/>
      <w:divBdr>
        <w:top w:val="none" w:sz="0" w:space="0" w:color="auto"/>
        <w:left w:val="none" w:sz="0" w:space="0" w:color="auto"/>
        <w:bottom w:val="none" w:sz="0" w:space="0" w:color="auto"/>
        <w:right w:val="none" w:sz="0" w:space="0" w:color="auto"/>
      </w:divBdr>
    </w:div>
    <w:div w:id="1279414734">
      <w:bodyDiv w:val="1"/>
      <w:marLeft w:val="0"/>
      <w:marRight w:val="0"/>
      <w:marTop w:val="0"/>
      <w:marBottom w:val="0"/>
      <w:divBdr>
        <w:top w:val="none" w:sz="0" w:space="0" w:color="auto"/>
        <w:left w:val="none" w:sz="0" w:space="0" w:color="auto"/>
        <w:bottom w:val="none" w:sz="0" w:space="0" w:color="auto"/>
        <w:right w:val="none" w:sz="0" w:space="0" w:color="auto"/>
      </w:divBdr>
    </w:div>
    <w:div w:id="1378317330">
      <w:bodyDiv w:val="1"/>
      <w:marLeft w:val="0"/>
      <w:marRight w:val="0"/>
      <w:marTop w:val="0"/>
      <w:marBottom w:val="0"/>
      <w:divBdr>
        <w:top w:val="none" w:sz="0" w:space="0" w:color="auto"/>
        <w:left w:val="none" w:sz="0" w:space="0" w:color="auto"/>
        <w:bottom w:val="none" w:sz="0" w:space="0" w:color="auto"/>
        <w:right w:val="none" w:sz="0" w:space="0" w:color="auto"/>
      </w:divBdr>
    </w:div>
    <w:div w:id="1770930324">
      <w:bodyDiv w:val="1"/>
      <w:marLeft w:val="0"/>
      <w:marRight w:val="0"/>
      <w:marTop w:val="0"/>
      <w:marBottom w:val="0"/>
      <w:divBdr>
        <w:top w:val="none" w:sz="0" w:space="0" w:color="auto"/>
        <w:left w:val="none" w:sz="0" w:space="0" w:color="auto"/>
        <w:bottom w:val="none" w:sz="0" w:space="0" w:color="auto"/>
        <w:right w:val="none" w:sz="0" w:space="0" w:color="auto"/>
      </w:divBdr>
    </w:div>
    <w:div w:id="1954895657">
      <w:bodyDiv w:val="1"/>
      <w:marLeft w:val="0"/>
      <w:marRight w:val="0"/>
      <w:marTop w:val="0"/>
      <w:marBottom w:val="0"/>
      <w:divBdr>
        <w:top w:val="none" w:sz="0" w:space="0" w:color="auto"/>
        <w:left w:val="none" w:sz="0" w:space="0" w:color="auto"/>
        <w:bottom w:val="none" w:sz="0" w:space="0" w:color="auto"/>
        <w:right w:val="none" w:sz="0" w:space="0" w:color="auto"/>
      </w:divBdr>
    </w:div>
    <w:div w:id="21309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cr.virginia.edu/appendixa" TargetMode="External"/><Relationship Id="rId18" Type="http://schemas.openxmlformats.org/officeDocument/2006/relationships/hyperlink" Target="http://www.procurement.virginia.edu/main/publicpostings/rfp/preferredprovisions.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procurement.virginia.edu/pagepaymentmethods" TargetMode="External"/><Relationship Id="rId7" Type="http://schemas.openxmlformats.org/officeDocument/2006/relationships/endnotes" Target="endnotes.xml"/><Relationship Id="rId12" Type="http://schemas.openxmlformats.org/officeDocument/2006/relationships/hyperlink" Target="http://uvapolicy.virginia.edu/policy/HRM-041" TargetMode="External"/><Relationship Id="rId17" Type="http://schemas.openxmlformats.org/officeDocument/2006/relationships/hyperlink" Target="http://www.procurement.virginia.edu/pagepter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virginia.edu/main/publicpostings/rfp/mandatoryprovisions.pdf" TargetMode="External"/><Relationship Id="rId20" Type="http://schemas.openxmlformats.org/officeDocument/2006/relationships/hyperlink" Target="http://www.eva.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rfp@eservices.virginia.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bsd.virginia.gov/" TargetMode="External"/><Relationship Id="rId23" Type="http://schemas.openxmlformats.org/officeDocument/2006/relationships/footer" Target="footer1.xml"/><Relationship Id="rId10" Type="http://schemas.openxmlformats.org/officeDocument/2006/relationships/hyperlink" Target="http://www.procurement.virginia.edu/pagecontractopp" TargetMode="External"/><Relationship Id="rId19" Type="http://schemas.openxmlformats.org/officeDocument/2006/relationships/hyperlink" Target="http://www.procurement.virginia.edu/main/publicpostings/rfp/resolutio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ocr.virginia.edu/appendixb" TargetMode="External"/><Relationship Id="rId22" Type="http://schemas.openxmlformats.org/officeDocument/2006/relationships/hyperlink" Target="http://www.procurement.virginia.edu/pageconusrate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F242DDF-9493-496F-B849-2A49F95BDCA0}"/>
      </w:docPartPr>
      <w:docPartBody>
        <w:p w:rsidR="009D1EAF" w:rsidRDefault="00FF752D">
          <w:r w:rsidRPr="00775D85">
            <w:rPr>
              <w:rStyle w:val="PlaceholderText"/>
            </w:rPr>
            <w:t>Click here to enter text.</w:t>
          </w:r>
        </w:p>
      </w:docPartBody>
    </w:docPart>
    <w:docPart>
      <w:docPartPr>
        <w:name w:val="3F48E8D63B84460FAC417BFF3B67F4A5"/>
        <w:category>
          <w:name w:val="General"/>
          <w:gallery w:val="placeholder"/>
        </w:category>
        <w:types>
          <w:type w:val="bbPlcHdr"/>
        </w:types>
        <w:behaviors>
          <w:behavior w:val="content"/>
        </w:behaviors>
        <w:guid w:val="{714897C3-6E22-40CD-8D59-B5D8D8C36015}"/>
      </w:docPartPr>
      <w:docPartBody>
        <w:p w:rsidR="009A2BC1" w:rsidRDefault="009A2BC1" w:rsidP="009A2BC1">
          <w:pPr>
            <w:pStyle w:val="3F48E8D63B84460FAC417BFF3B67F4A5"/>
          </w:pPr>
          <w:r w:rsidRPr="003166A6">
            <w:rPr>
              <w:rStyle w:val="PlaceholderText"/>
              <w:rFonts w:eastAsiaTheme="minorHAnsi"/>
            </w:rPr>
            <w:t>Click here to enter a date.</w:t>
          </w:r>
        </w:p>
      </w:docPartBody>
    </w:docPart>
    <w:docPart>
      <w:docPartPr>
        <w:name w:val="3D02513DD0984E89AD522019982502FE"/>
        <w:category>
          <w:name w:val="General"/>
          <w:gallery w:val="placeholder"/>
        </w:category>
        <w:types>
          <w:type w:val="bbPlcHdr"/>
        </w:types>
        <w:behaviors>
          <w:behavior w:val="content"/>
        </w:behaviors>
        <w:guid w:val="{DE981A55-EBD9-4BC5-A6C9-720542E24539}"/>
      </w:docPartPr>
      <w:docPartBody>
        <w:p w:rsidR="009A2BC1" w:rsidRDefault="009A2BC1" w:rsidP="009A2BC1">
          <w:pPr>
            <w:pStyle w:val="3D02513DD0984E89AD522019982502FE"/>
          </w:pPr>
          <w:r w:rsidRPr="003166A6">
            <w:rPr>
              <w:rStyle w:val="PlaceholderText"/>
              <w:rFonts w:eastAsiaTheme="minorHAnsi"/>
            </w:rPr>
            <w:t>Click here to enter text.</w:t>
          </w:r>
        </w:p>
      </w:docPartBody>
    </w:docPart>
    <w:docPart>
      <w:docPartPr>
        <w:name w:val="8C069496AAE54B02BED09848DB3D3E45"/>
        <w:category>
          <w:name w:val="General"/>
          <w:gallery w:val="placeholder"/>
        </w:category>
        <w:types>
          <w:type w:val="bbPlcHdr"/>
        </w:types>
        <w:behaviors>
          <w:behavior w:val="content"/>
        </w:behaviors>
        <w:guid w:val="{28FDE20A-783A-4846-81A1-D12F8B381F20}"/>
      </w:docPartPr>
      <w:docPartBody>
        <w:p w:rsidR="009A2BC1" w:rsidRDefault="009A2BC1" w:rsidP="009A2BC1">
          <w:pPr>
            <w:pStyle w:val="8C069496AAE54B02BED09848DB3D3E45"/>
          </w:pPr>
          <w:r w:rsidRPr="00775D85">
            <w:rPr>
              <w:rStyle w:val="PlaceholderText"/>
            </w:rPr>
            <w:t>Click here to enter text.</w:t>
          </w:r>
        </w:p>
      </w:docPartBody>
    </w:docPart>
    <w:docPart>
      <w:docPartPr>
        <w:name w:val="1402175DFDC44C9B8DE078ABE944EC8A"/>
        <w:category>
          <w:name w:val="General"/>
          <w:gallery w:val="placeholder"/>
        </w:category>
        <w:types>
          <w:type w:val="bbPlcHdr"/>
        </w:types>
        <w:behaviors>
          <w:behavior w:val="content"/>
        </w:behaviors>
        <w:guid w:val="{C55FBD8E-046D-49D6-969B-810ABB860DE1}"/>
      </w:docPartPr>
      <w:docPartBody>
        <w:p w:rsidR="009A2BC1" w:rsidRDefault="009A2BC1" w:rsidP="009A2BC1">
          <w:pPr>
            <w:pStyle w:val="1402175DFDC44C9B8DE078ABE944EC8A"/>
          </w:pPr>
          <w:r w:rsidRPr="00775D85">
            <w:rPr>
              <w:rStyle w:val="PlaceholderText"/>
            </w:rPr>
            <w:t>Click here to enter text.</w:t>
          </w:r>
        </w:p>
      </w:docPartBody>
    </w:docPart>
    <w:docPart>
      <w:docPartPr>
        <w:name w:val="DF640523EFA54A24AB7011922E833591"/>
        <w:category>
          <w:name w:val="General"/>
          <w:gallery w:val="placeholder"/>
        </w:category>
        <w:types>
          <w:type w:val="bbPlcHdr"/>
        </w:types>
        <w:behaviors>
          <w:behavior w:val="content"/>
        </w:behaviors>
        <w:guid w:val="{B4800E91-ADE9-4398-8BE8-6AC9918FFE4C}"/>
      </w:docPartPr>
      <w:docPartBody>
        <w:p w:rsidR="009A2BC1" w:rsidRDefault="009A2BC1" w:rsidP="009A2BC1">
          <w:pPr>
            <w:pStyle w:val="DF640523EFA54A24AB7011922E833591"/>
          </w:pPr>
          <w:r w:rsidRPr="003166A6">
            <w:rPr>
              <w:rStyle w:val="PlaceholderText"/>
            </w:rPr>
            <w:t>Click here to enter text.</w:t>
          </w:r>
        </w:p>
      </w:docPartBody>
    </w:docPart>
    <w:docPart>
      <w:docPartPr>
        <w:name w:val="8775AD7B499E4ECDB49F93A7461B8799"/>
        <w:category>
          <w:name w:val="General"/>
          <w:gallery w:val="placeholder"/>
        </w:category>
        <w:types>
          <w:type w:val="bbPlcHdr"/>
        </w:types>
        <w:behaviors>
          <w:behavior w:val="content"/>
        </w:behaviors>
        <w:guid w:val="{FA797395-F56F-4D79-965B-F4FEBB4997E6}"/>
      </w:docPartPr>
      <w:docPartBody>
        <w:p w:rsidR="009A2BC1" w:rsidRDefault="009A2BC1" w:rsidP="009A2BC1">
          <w:pPr>
            <w:pStyle w:val="8775AD7B499E4ECDB49F93A7461B8799"/>
          </w:pPr>
          <w:r w:rsidRPr="003166A6">
            <w:rPr>
              <w:rStyle w:val="PlaceholderText"/>
            </w:rPr>
            <w:t>Click here to enter text.</w:t>
          </w:r>
        </w:p>
      </w:docPartBody>
    </w:docPart>
    <w:docPart>
      <w:docPartPr>
        <w:name w:val="FE0D9A714077476BA41905C8268CEA2E"/>
        <w:category>
          <w:name w:val="General"/>
          <w:gallery w:val="placeholder"/>
        </w:category>
        <w:types>
          <w:type w:val="bbPlcHdr"/>
        </w:types>
        <w:behaviors>
          <w:behavior w:val="content"/>
        </w:behaviors>
        <w:guid w:val="{EF27D3E1-1BDE-4E50-B096-734A08FE0885}"/>
      </w:docPartPr>
      <w:docPartBody>
        <w:p w:rsidR="009A2BC1" w:rsidRDefault="009A2BC1" w:rsidP="009A2BC1">
          <w:pPr>
            <w:pStyle w:val="FE0D9A714077476BA41905C8268CEA2E"/>
          </w:pPr>
          <w:r w:rsidRPr="003166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2D"/>
    <w:rsid w:val="00765369"/>
    <w:rsid w:val="009A2BC1"/>
    <w:rsid w:val="009D1EAF"/>
    <w:rsid w:val="00A12EEC"/>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2BC1"/>
    <w:rPr>
      <w:color w:val="808080"/>
    </w:rPr>
  </w:style>
  <w:style w:type="paragraph" w:customStyle="1" w:styleId="3F48E8D63B84460FAC417BFF3B67F4A5">
    <w:name w:val="3F48E8D63B84460FAC417BFF3B67F4A5"/>
    <w:rsid w:val="009A2BC1"/>
    <w:pPr>
      <w:spacing w:after="160" w:line="259" w:lineRule="auto"/>
    </w:pPr>
  </w:style>
  <w:style w:type="paragraph" w:customStyle="1" w:styleId="3D02513DD0984E89AD522019982502FE">
    <w:name w:val="3D02513DD0984E89AD522019982502FE"/>
    <w:rsid w:val="009A2BC1"/>
    <w:pPr>
      <w:spacing w:after="160" w:line="259" w:lineRule="auto"/>
    </w:pPr>
  </w:style>
  <w:style w:type="paragraph" w:customStyle="1" w:styleId="8C069496AAE54B02BED09848DB3D3E45">
    <w:name w:val="8C069496AAE54B02BED09848DB3D3E45"/>
    <w:rsid w:val="009A2BC1"/>
    <w:pPr>
      <w:spacing w:after="160" w:line="259" w:lineRule="auto"/>
    </w:pPr>
  </w:style>
  <w:style w:type="paragraph" w:customStyle="1" w:styleId="1402175DFDC44C9B8DE078ABE944EC8A">
    <w:name w:val="1402175DFDC44C9B8DE078ABE944EC8A"/>
    <w:rsid w:val="009A2BC1"/>
    <w:pPr>
      <w:spacing w:after="160" w:line="259" w:lineRule="auto"/>
    </w:pPr>
  </w:style>
  <w:style w:type="paragraph" w:customStyle="1" w:styleId="DF640523EFA54A24AB7011922E833591">
    <w:name w:val="DF640523EFA54A24AB7011922E833591"/>
    <w:rsid w:val="009A2BC1"/>
    <w:pPr>
      <w:spacing w:after="160" w:line="259" w:lineRule="auto"/>
    </w:pPr>
  </w:style>
  <w:style w:type="paragraph" w:customStyle="1" w:styleId="8775AD7B499E4ECDB49F93A7461B8799">
    <w:name w:val="8775AD7B499E4ECDB49F93A7461B8799"/>
    <w:rsid w:val="009A2BC1"/>
    <w:pPr>
      <w:spacing w:after="160" w:line="259" w:lineRule="auto"/>
    </w:pPr>
  </w:style>
  <w:style w:type="paragraph" w:customStyle="1" w:styleId="FE0D9A714077476BA41905C8268CEA2E">
    <w:name w:val="FE0D9A714077476BA41905C8268CEA2E"/>
    <w:rsid w:val="009A2B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B169-0121-4979-A47A-F2CFA59E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2955</Words>
  <Characters>18364</Characters>
  <Application>Microsoft Office Word</Application>
  <DocSecurity>4</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UVA - Arts and Sciences Communications</Company>
  <LinksUpToDate>false</LinksUpToDate>
  <CharactersWithSpaces>21277</CharactersWithSpaces>
  <SharedDoc>false</SharedDoc>
  <HLinks>
    <vt:vector size="54" baseType="variant">
      <vt:variant>
        <vt:i4>2424934</vt:i4>
      </vt:variant>
      <vt:variant>
        <vt:i4>24</vt:i4>
      </vt:variant>
      <vt:variant>
        <vt:i4>0</vt:i4>
      </vt:variant>
      <vt:variant>
        <vt:i4>5</vt:i4>
      </vt:variant>
      <vt:variant>
        <vt:lpwstr>http://www.procurement.virginia.edu/main/publicpostings/rfp/resolution.pdf</vt:lpwstr>
      </vt:variant>
      <vt:variant>
        <vt:lpwstr/>
      </vt:variant>
      <vt:variant>
        <vt:i4>7536679</vt:i4>
      </vt:variant>
      <vt:variant>
        <vt:i4>21</vt:i4>
      </vt:variant>
      <vt:variant>
        <vt:i4>0</vt:i4>
      </vt:variant>
      <vt:variant>
        <vt:i4>5</vt:i4>
      </vt:variant>
      <vt:variant>
        <vt:lpwstr>http://www.procurement.virginia.edu/main/publicpostings/rfp/preferredprovisions.pdf</vt:lpwstr>
      </vt:variant>
      <vt:variant>
        <vt:lpwstr/>
      </vt:variant>
      <vt:variant>
        <vt:i4>4522008</vt:i4>
      </vt:variant>
      <vt:variant>
        <vt:i4>18</vt:i4>
      </vt:variant>
      <vt:variant>
        <vt:i4>0</vt:i4>
      </vt:variant>
      <vt:variant>
        <vt:i4>5</vt:i4>
      </vt:variant>
      <vt:variant>
        <vt:lpwstr>http://www.eva.virginia.gov/</vt:lpwstr>
      </vt:variant>
      <vt:variant>
        <vt:lpwstr/>
      </vt:variant>
      <vt:variant>
        <vt:i4>3604585</vt:i4>
      </vt:variant>
      <vt:variant>
        <vt:i4>15</vt:i4>
      </vt:variant>
      <vt:variant>
        <vt:i4>0</vt:i4>
      </vt:variant>
      <vt:variant>
        <vt:i4>5</vt:i4>
      </vt:variant>
      <vt:variant>
        <vt:lpwstr>http://www.procurement.virginia.edu/pagepaymentmethods</vt:lpwstr>
      </vt:variant>
      <vt:variant>
        <vt:lpwstr/>
      </vt:variant>
      <vt:variant>
        <vt:i4>7077945</vt:i4>
      </vt:variant>
      <vt:variant>
        <vt:i4>12</vt:i4>
      </vt:variant>
      <vt:variant>
        <vt:i4>0</vt:i4>
      </vt:variant>
      <vt:variant>
        <vt:i4>5</vt:i4>
      </vt:variant>
      <vt:variant>
        <vt:lpwstr>https://www.procurement.virginia.edu/pagevendorregistrationform</vt:lpwstr>
      </vt:variant>
      <vt:variant>
        <vt:lpwstr/>
      </vt:variant>
      <vt:variant>
        <vt:i4>1638517</vt:i4>
      </vt:variant>
      <vt:variant>
        <vt:i4>9</vt:i4>
      </vt:variant>
      <vt:variant>
        <vt:i4>0</vt:i4>
      </vt:variant>
      <vt:variant>
        <vt:i4>5</vt:i4>
      </vt:variant>
      <vt:variant>
        <vt:lpwstr>mailto:lh7sn@virginia.edu</vt:lpwstr>
      </vt:variant>
      <vt:variant>
        <vt:lpwstr/>
      </vt:variant>
      <vt:variant>
        <vt:i4>4522003</vt:i4>
      </vt:variant>
      <vt:variant>
        <vt:i4>6</vt:i4>
      </vt:variant>
      <vt:variant>
        <vt:i4>0</vt:i4>
      </vt:variant>
      <vt:variant>
        <vt:i4>5</vt:i4>
      </vt:variant>
      <vt:variant>
        <vt:lpwstr>http://www.procurement.virginia.edu/main/publicpostings/rfp/SWAMplan.pdf</vt:lpwstr>
      </vt:variant>
      <vt:variant>
        <vt:lpwstr/>
      </vt:variant>
      <vt:variant>
        <vt:i4>2818048</vt:i4>
      </vt:variant>
      <vt:variant>
        <vt:i4>3</vt:i4>
      </vt:variant>
      <vt:variant>
        <vt:i4>0</vt:i4>
      </vt:variant>
      <vt:variant>
        <vt:i4>5</vt:i4>
      </vt:variant>
      <vt:variant>
        <vt:lpwstr>mailto:warlick@virginia.edu</vt:lpwstr>
      </vt:variant>
      <vt:variant>
        <vt:lpwstr/>
      </vt:variant>
      <vt:variant>
        <vt:i4>2162718</vt:i4>
      </vt:variant>
      <vt:variant>
        <vt:i4>0</vt:i4>
      </vt:variant>
      <vt:variant>
        <vt:i4>0</vt:i4>
      </vt:variant>
      <vt:variant>
        <vt:i4>5</vt:i4>
      </vt:variant>
      <vt:variant>
        <vt:lpwstr>mailto:SWAM@virginia.edu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Kipps</dc:creator>
  <cp:lastModifiedBy>Campbell, ToShun (tc8yk)</cp:lastModifiedBy>
  <cp:revision>2</cp:revision>
  <cp:lastPrinted>2018-02-14T01:15:00Z</cp:lastPrinted>
  <dcterms:created xsi:type="dcterms:W3CDTF">2018-10-08T18:03:00Z</dcterms:created>
  <dcterms:modified xsi:type="dcterms:W3CDTF">2018-10-08T18:03:00Z</dcterms:modified>
</cp:coreProperties>
</file>